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0" w:rsidRDefault="009F2A9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  <w:r w:rsidRPr="009F2A90">
        <w:rPr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6652094" cy="9318928"/>
            <wp:effectExtent l="19050" t="0" r="0" b="0"/>
            <wp:wrapNone/>
            <wp:docPr id="1" name="Рисунок 1" descr="E:\ШКОЛА\школьный сайт проверка\Наши локальные акты\титульные сканы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\школьный сайт проверка\Наши локальные акты\титульные сканы\уч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AF8" w:rsidRDefault="0008535B" w:rsidP="0008535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Пояснительная записка </w:t>
      </w:r>
    </w:p>
    <w:p w:rsidR="0008535B" w:rsidRDefault="0008535B" w:rsidP="0008535B">
      <w:pPr>
        <w:jc w:val="center"/>
        <w:rPr>
          <w:sz w:val="28"/>
        </w:rPr>
      </w:pPr>
      <w:r w:rsidRPr="0008535B">
        <w:rPr>
          <w:sz w:val="28"/>
        </w:rPr>
        <w:t>к учебному плану</w:t>
      </w:r>
      <w:r>
        <w:rPr>
          <w:sz w:val="28"/>
        </w:rPr>
        <w:t xml:space="preserve"> </w:t>
      </w:r>
    </w:p>
    <w:p w:rsidR="00B44C64" w:rsidRPr="005009AF" w:rsidRDefault="0008535B" w:rsidP="0008535B">
      <w:pPr>
        <w:jc w:val="center"/>
      </w:pPr>
      <w:r w:rsidRPr="005009AF">
        <w:t xml:space="preserve">муниципального казенного общеобразовательного учреждения </w:t>
      </w:r>
    </w:p>
    <w:p w:rsidR="00B44C64" w:rsidRPr="005009AF" w:rsidRDefault="0008535B" w:rsidP="0008535B">
      <w:pPr>
        <w:jc w:val="center"/>
      </w:pPr>
      <w:r w:rsidRPr="005009AF">
        <w:t>«Мокрушанская средняя общеобразовательная школа»</w:t>
      </w:r>
      <w:r w:rsidR="00B44C64" w:rsidRPr="005009AF">
        <w:t xml:space="preserve"> </w:t>
      </w:r>
    </w:p>
    <w:p w:rsidR="0008535B" w:rsidRPr="005009AF" w:rsidRDefault="00B44C64" w:rsidP="0008535B">
      <w:pPr>
        <w:jc w:val="center"/>
      </w:pPr>
      <w:r w:rsidRPr="005009AF">
        <w:t xml:space="preserve">Беловского района Курской области </w:t>
      </w:r>
    </w:p>
    <w:p w:rsidR="00B44C64" w:rsidRPr="005009AF" w:rsidRDefault="00B44C64" w:rsidP="0008535B">
      <w:pPr>
        <w:jc w:val="center"/>
      </w:pPr>
      <w:r w:rsidRPr="005009AF">
        <w:t xml:space="preserve">на 2014-2015 учебный год </w:t>
      </w:r>
    </w:p>
    <w:p w:rsidR="00542D07" w:rsidRPr="005009AF" w:rsidRDefault="00B44C64" w:rsidP="00DD008E">
      <w:pPr>
        <w:ind w:firstLine="708"/>
        <w:jc w:val="both"/>
      </w:pPr>
      <w:r w:rsidRPr="005009AF">
        <w:t xml:space="preserve">Учебный план является частью образовательной программы школы и направлен на достижение </w:t>
      </w:r>
      <w:r w:rsidR="00542D07" w:rsidRPr="005009AF">
        <w:t>образовательных задач в соответствии с основными направлениями программы развития школы:</w:t>
      </w:r>
    </w:p>
    <w:p w:rsidR="00151B4C" w:rsidRPr="00151B4C" w:rsidRDefault="00151B4C" w:rsidP="007C4D5E">
      <w:pPr>
        <w:ind w:firstLine="708"/>
        <w:jc w:val="both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становление школы как социальной организации, формирование е</w:t>
      </w:r>
      <w:r w:rsidRPr="005009AF">
        <w:rPr>
          <w:rFonts w:eastAsia="Times New Roman" w:cs="Times New Roman"/>
          <w:bCs/>
        </w:rPr>
        <w:t>ё</w:t>
      </w:r>
      <w:r w:rsidRPr="00151B4C">
        <w:rPr>
          <w:rFonts w:eastAsia="Times New Roman" w:cs="Times New Roman"/>
          <w:bCs/>
        </w:rPr>
        <w:t xml:space="preserve"> ценностей и организационной культуры, традиций, выбор оптимальной формы управления, развитие образовательной среды;</w:t>
      </w:r>
    </w:p>
    <w:p w:rsidR="00151B4C" w:rsidRPr="00151B4C" w:rsidRDefault="00151B4C" w:rsidP="00151B4C">
      <w:pPr>
        <w:ind w:firstLine="851"/>
        <w:jc w:val="both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создание и развитие демократического уклада школы, механизмов реального «сотворчества» педагогов, обучающихся и родителей в создании и развитии  образовательной среды, традиций школы;</w:t>
      </w:r>
    </w:p>
    <w:p w:rsidR="00151B4C" w:rsidRPr="00151B4C" w:rsidRDefault="00151B4C" w:rsidP="00151B4C">
      <w:pPr>
        <w:ind w:firstLine="851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индивидуализация обучения, возможности выбора индивидуального образовательного  маршрута, вовлечение родителей в процесс планирования учебной деятельностью обучающегося и в ответственность за результаты обучения;</w:t>
      </w:r>
    </w:p>
    <w:p w:rsidR="00151B4C" w:rsidRPr="00151B4C" w:rsidRDefault="00151B4C" w:rsidP="00151B4C">
      <w:pPr>
        <w:ind w:firstLine="851"/>
        <w:jc w:val="both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построение и развитие партнерских отношений с родителями и местным сообществом, создание «открытой» школы для всех участников образовательного процесса;</w:t>
      </w:r>
    </w:p>
    <w:p w:rsidR="00151B4C" w:rsidRPr="00151B4C" w:rsidRDefault="00151B4C" w:rsidP="00151B4C">
      <w:pPr>
        <w:ind w:firstLine="851"/>
        <w:jc w:val="both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создание и развитие пространственной среды школы, совершенствование пространственной организации школы;</w:t>
      </w:r>
    </w:p>
    <w:p w:rsidR="00151B4C" w:rsidRPr="00151B4C" w:rsidRDefault="00151B4C" w:rsidP="00151B4C">
      <w:pPr>
        <w:ind w:firstLine="851"/>
        <w:jc w:val="both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создание устойчивой системы сетевого взаимодействия с образовательными учреждениями, местным сообществом, организациями культуры, науки и спорта;</w:t>
      </w:r>
    </w:p>
    <w:p w:rsidR="00151B4C" w:rsidRPr="005009AF" w:rsidRDefault="00151B4C" w:rsidP="0089117C">
      <w:pPr>
        <w:ind w:firstLine="708"/>
        <w:jc w:val="both"/>
        <w:rPr>
          <w:rFonts w:eastAsia="Times New Roman" w:cs="Times New Roman"/>
          <w:bCs/>
        </w:rPr>
      </w:pPr>
      <w:r w:rsidRPr="00151B4C">
        <w:rPr>
          <w:rFonts w:eastAsia="Times New Roman" w:cs="Times New Roman"/>
          <w:bCs/>
        </w:rPr>
        <w:t>развитие кадрового потенциала школы, создание самообучающейся организации, вовлечение в процесс саморазвития и самообразования школы всех участников образовательного процесса</w:t>
      </w:r>
      <w:r w:rsidR="0089117C" w:rsidRPr="005009AF">
        <w:rPr>
          <w:rFonts w:eastAsia="Times New Roman" w:cs="Times New Roman"/>
          <w:bCs/>
        </w:rPr>
        <w:t>.</w:t>
      </w:r>
    </w:p>
    <w:p w:rsidR="007205FE" w:rsidRPr="005009AF" w:rsidRDefault="0089117C" w:rsidP="0089117C">
      <w:pPr>
        <w:ind w:firstLine="708"/>
        <w:jc w:val="both"/>
        <w:rPr>
          <w:rFonts w:eastAsia="Times New Roman" w:cs="Times New Roman"/>
          <w:bCs/>
        </w:rPr>
      </w:pPr>
      <w:r w:rsidRPr="005009AF">
        <w:rPr>
          <w:rFonts w:eastAsia="Times New Roman" w:cs="Times New Roman"/>
          <w:bCs/>
        </w:rPr>
        <w:t xml:space="preserve">При разработке учебного плана учитывалось состояние материально-технической базы школы, программно-методическая обеспеченность учебного плана, уровень профессионального мастерства педагогического коллектива, интересы </w:t>
      </w:r>
      <w:proofErr w:type="gramStart"/>
      <w:r w:rsidRPr="005009AF">
        <w:rPr>
          <w:rFonts w:eastAsia="Times New Roman" w:cs="Times New Roman"/>
          <w:bCs/>
        </w:rPr>
        <w:t>обучающихся</w:t>
      </w:r>
      <w:proofErr w:type="gramEnd"/>
      <w:r w:rsidRPr="005009AF">
        <w:rPr>
          <w:rFonts w:eastAsia="Times New Roman" w:cs="Times New Roman"/>
          <w:bCs/>
        </w:rPr>
        <w:t xml:space="preserve">, условия социума. </w:t>
      </w:r>
      <w:r w:rsidR="005009AF" w:rsidRPr="005009AF">
        <w:rPr>
          <w:rFonts w:eastAsia="Times New Roman" w:cs="Times New Roman"/>
          <w:bCs/>
        </w:rPr>
        <w:t xml:space="preserve"> </w:t>
      </w:r>
    </w:p>
    <w:p w:rsidR="007205FE" w:rsidRPr="005009AF" w:rsidRDefault="007205FE" w:rsidP="007205FE">
      <w:pPr>
        <w:ind w:firstLine="567"/>
        <w:jc w:val="both"/>
      </w:pPr>
      <w:r w:rsidRPr="005009AF">
        <w:t>Учебный план Мокрушанской СОШ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7205FE" w:rsidRPr="005009AF" w:rsidRDefault="007205FE" w:rsidP="007205FE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</w:pPr>
      <w:proofErr w:type="spellStart"/>
      <w:r w:rsidRPr="005009AF">
        <w:t>валеологизация</w:t>
      </w:r>
      <w:proofErr w:type="spellEnd"/>
      <w:r w:rsidRPr="005009AF">
        <w:t>;</w:t>
      </w:r>
    </w:p>
    <w:p w:rsidR="007205FE" w:rsidRPr="005009AF" w:rsidRDefault="007205FE" w:rsidP="007205FE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</w:pPr>
      <w:proofErr w:type="spellStart"/>
      <w:r w:rsidRPr="005009AF">
        <w:t>гуманизация</w:t>
      </w:r>
      <w:proofErr w:type="spellEnd"/>
      <w:r w:rsidRPr="005009AF">
        <w:t>;</w:t>
      </w:r>
    </w:p>
    <w:p w:rsidR="007205FE" w:rsidRPr="005009AF" w:rsidRDefault="007205FE" w:rsidP="007205FE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</w:pPr>
      <w:r w:rsidRPr="005009AF">
        <w:t>оптимальное соотношение вариативного и инвариантного компонентов;</w:t>
      </w:r>
    </w:p>
    <w:p w:rsidR="007205FE" w:rsidRPr="005009AF" w:rsidRDefault="007205FE" w:rsidP="007205FE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</w:pPr>
      <w:r w:rsidRPr="005009AF">
        <w:t>непрерывность и поступательность;</w:t>
      </w:r>
    </w:p>
    <w:p w:rsidR="007205FE" w:rsidRPr="005009AF" w:rsidRDefault="007205FE" w:rsidP="007205FE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</w:pPr>
      <w:r w:rsidRPr="005009AF">
        <w:t>интеграция;</w:t>
      </w:r>
    </w:p>
    <w:p w:rsidR="007205FE" w:rsidRPr="005009AF" w:rsidRDefault="007205FE" w:rsidP="007205FE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</w:pPr>
      <w:r w:rsidRPr="005009AF">
        <w:t xml:space="preserve">дифференциация; </w:t>
      </w:r>
    </w:p>
    <w:p w:rsidR="007205FE" w:rsidRPr="005009AF" w:rsidRDefault="007205FE" w:rsidP="005009AF">
      <w:pPr>
        <w:numPr>
          <w:ilvl w:val="0"/>
          <w:numId w:val="1"/>
        </w:num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5009AF">
        <w:t>информатизация.</w:t>
      </w:r>
    </w:p>
    <w:p w:rsidR="00684EC6" w:rsidRPr="005009AF" w:rsidRDefault="00436545" w:rsidP="00436545">
      <w:pPr>
        <w:pStyle w:val="Style5"/>
        <w:widowControl/>
        <w:spacing w:before="5" w:line="240" w:lineRule="auto"/>
        <w:ind w:firstLine="454"/>
        <w:jc w:val="both"/>
        <w:rPr>
          <w:rStyle w:val="FontStyle16"/>
          <w:sz w:val="24"/>
          <w:szCs w:val="24"/>
        </w:rPr>
      </w:pPr>
      <w:r w:rsidRPr="005009AF">
        <w:rPr>
          <w:rStyle w:val="FontStyle16"/>
          <w:sz w:val="24"/>
          <w:szCs w:val="24"/>
        </w:rPr>
        <w:t xml:space="preserve">Учебный план муниципального казённого общеобразовательного учреждения «Мокрушанская средняя общеобразовательная школа», реализующего  программы </w:t>
      </w:r>
      <w:r w:rsidR="00684EC6" w:rsidRPr="005009AF">
        <w:rPr>
          <w:rStyle w:val="FontStyle16"/>
          <w:sz w:val="24"/>
          <w:szCs w:val="24"/>
        </w:rPr>
        <w:t xml:space="preserve"> </w:t>
      </w:r>
      <w:r w:rsidRPr="005009AF">
        <w:rPr>
          <w:rStyle w:val="FontStyle16"/>
          <w:sz w:val="24"/>
          <w:szCs w:val="24"/>
        </w:rPr>
        <w:t xml:space="preserve">  общего    образования на 2014-2015 учебный год, разработан в соответствии </w:t>
      </w:r>
      <w:r w:rsidR="00684EC6" w:rsidRPr="005009AF">
        <w:rPr>
          <w:rStyle w:val="FontStyle16"/>
          <w:sz w:val="24"/>
          <w:szCs w:val="24"/>
        </w:rPr>
        <w:t xml:space="preserve"> </w:t>
      </w:r>
      <w:r w:rsidRPr="005009AF">
        <w:rPr>
          <w:rStyle w:val="FontStyle16"/>
          <w:sz w:val="24"/>
          <w:szCs w:val="24"/>
        </w:rPr>
        <w:t xml:space="preserve"> государственным</w:t>
      </w:r>
      <w:r w:rsidR="00684EC6" w:rsidRPr="005009AF">
        <w:rPr>
          <w:rStyle w:val="FontStyle16"/>
          <w:sz w:val="24"/>
          <w:szCs w:val="24"/>
        </w:rPr>
        <w:t>и</w:t>
      </w:r>
      <w:r w:rsidRPr="005009AF">
        <w:rPr>
          <w:rStyle w:val="FontStyle16"/>
          <w:sz w:val="24"/>
          <w:szCs w:val="24"/>
        </w:rPr>
        <w:t xml:space="preserve"> образовательным</w:t>
      </w:r>
      <w:r w:rsidR="00684EC6" w:rsidRPr="005009AF">
        <w:rPr>
          <w:rStyle w:val="FontStyle16"/>
          <w:sz w:val="24"/>
          <w:szCs w:val="24"/>
        </w:rPr>
        <w:t>и</w:t>
      </w:r>
      <w:r w:rsidRPr="005009AF">
        <w:rPr>
          <w:rStyle w:val="FontStyle16"/>
          <w:sz w:val="24"/>
          <w:szCs w:val="24"/>
        </w:rPr>
        <w:t xml:space="preserve"> стандарт</w:t>
      </w:r>
      <w:r w:rsidR="00684EC6" w:rsidRPr="005009AF">
        <w:rPr>
          <w:rStyle w:val="FontStyle16"/>
          <w:sz w:val="24"/>
          <w:szCs w:val="24"/>
        </w:rPr>
        <w:t xml:space="preserve">ами </w:t>
      </w:r>
      <w:r w:rsidRPr="005009AF">
        <w:rPr>
          <w:rStyle w:val="FontStyle16"/>
          <w:sz w:val="24"/>
          <w:szCs w:val="24"/>
        </w:rPr>
        <w:t xml:space="preserve"> общего образования, согласно приказу Министерства образования и науки РФ от 22.09.2011г., №2357, приказу Министерства образования и </w:t>
      </w:r>
      <w:r w:rsidR="00684EC6" w:rsidRPr="005009AF">
        <w:rPr>
          <w:rStyle w:val="FontStyle16"/>
          <w:sz w:val="24"/>
          <w:szCs w:val="24"/>
        </w:rPr>
        <w:t>науки РФ от 18.12.2012г., №1060;</w:t>
      </w:r>
    </w:p>
    <w:p w:rsidR="00251BF1" w:rsidRDefault="00251BF1" w:rsidP="00436545">
      <w:pPr>
        <w:pStyle w:val="Style5"/>
        <w:widowControl/>
        <w:spacing w:before="5" w:line="240" w:lineRule="auto"/>
        <w:ind w:firstLine="454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</w:t>
      </w:r>
      <w:r w:rsidR="00436545" w:rsidRPr="005009AF">
        <w:rPr>
          <w:rStyle w:val="FontStyle16"/>
          <w:sz w:val="24"/>
          <w:szCs w:val="24"/>
        </w:rPr>
        <w:t>а основе</w:t>
      </w:r>
      <w:r>
        <w:rPr>
          <w:rStyle w:val="FontStyle16"/>
          <w:sz w:val="24"/>
          <w:szCs w:val="24"/>
        </w:rPr>
        <w:t>:</w:t>
      </w:r>
    </w:p>
    <w:p w:rsidR="00251BF1" w:rsidRPr="005009AF" w:rsidRDefault="00251BF1" w:rsidP="00251BF1">
      <w:pPr>
        <w:tabs>
          <w:tab w:val="left" w:pos="1080"/>
        </w:tabs>
        <w:ind w:firstLine="567"/>
        <w:jc w:val="both"/>
        <w:rPr>
          <w:rFonts w:eastAsia="Times New Roman" w:cs="Times New Roman"/>
        </w:rPr>
      </w:pPr>
      <w:r w:rsidRPr="005009AF">
        <w:rPr>
          <w:rFonts w:eastAsia="Times New Roman" w:cs="Times New Roman"/>
        </w:rPr>
        <w:t>-Закон</w:t>
      </w:r>
      <w:r w:rsidR="00D3759F">
        <w:rPr>
          <w:rFonts w:eastAsia="Times New Roman" w:cs="Times New Roman"/>
        </w:rPr>
        <w:t>а</w:t>
      </w:r>
      <w:r w:rsidRPr="005009AF">
        <w:rPr>
          <w:rFonts w:eastAsia="Times New Roman" w:cs="Times New Roman"/>
        </w:rPr>
        <w:t xml:space="preserve"> Российской Федерации «Об Образовании».</w:t>
      </w:r>
    </w:p>
    <w:p w:rsidR="00251BF1" w:rsidRPr="00D3759F" w:rsidRDefault="00251BF1" w:rsidP="00D3759F">
      <w:pPr>
        <w:tabs>
          <w:tab w:val="left" w:pos="1080"/>
        </w:tabs>
        <w:ind w:firstLine="567"/>
        <w:jc w:val="both"/>
        <w:rPr>
          <w:rStyle w:val="FontStyle16"/>
          <w:rFonts w:eastAsia="Times New Roman"/>
          <w:sz w:val="24"/>
          <w:szCs w:val="24"/>
        </w:rPr>
      </w:pPr>
      <w:r w:rsidRPr="005009AF">
        <w:rPr>
          <w:rFonts w:eastAsia="Times New Roman" w:cs="Times New Roman"/>
        </w:rPr>
        <w:t>-Федеральн</w:t>
      </w:r>
      <w:r w:rsidR="00D3759F">
        <w:rPr>
          <w:rFonts w:eastAsia="Times New Roman" w:cs="Times New Roman"/>
        </w:rPr>
        <w:t>ого</w:t>
      </w:r>
      <w:r w:rsidRPr="005009AF">
        <w:rPr>
          <w:rFonts w:eastAsia="Times New Roman" w:cs="Times New Roman"/>
        </w:rPr>
        <w:t xml:space="preserve"> базисн</w:t>
      </w:r>
      <w:r w:rsidR="00D3759F">
        <w:rPr>
          <w:rFonts w:eastAsia="Times New Roman" w:cs="Times New Roman"/>
        </w:rPr>
        <w:t>ого</w:t>
      </w:r>
      <w:r w:rsidRPr="005009AF">
        <w:rPr>
          <w:rFonts w:eastAsia="Times New Roman" w:cs="Times New Roman"/>
        </w:rPr>
        <w:t xml:space="preserve"> учебн</w:t>
      </w:r>
      <w:r w:rsidR="00D3759F">
        <w:rPr>
          <w:rFonts w:eastAsia="Times New Roman" w:cs="Times New Roman"/>
        </w:rPr>
        <w:t>ого</w:t>
      </w:r>
      <w:r w:rsidRPr="005009AF">
        <w:rPr>
          <w:rFonts w:eastAsia="Times New Roman" w:cs="Times New Roman"/>
        </w:rPr>
        <w:t xml:space="preserve"> план</w:t>
      </w:r>
      <w:r w:rsidR="00D3759F">
        <w:rPr>
          <w:rFonts w:eastAsia="Times New Roman" w:cs="Times New Roman"/>
        </w:rPr>
        <w:t>а</w:t>
      </w:r>
      <w:r w:rsidRPr="005009AF">
        <w:rPr>
          <w:rFonts w:eastAsia="Times New Roman" w:cs="Times New Roman"/>
        </w:rPr>
        <w:t xml:space="preserve"> 2004 года (приказ Министерства Российской Федерации от 09.03.2004 № 1312) – 1-11 классы.</w:t>
      </w:r>
    </w:p>
    <w:p w:rsidR="00436545" w:rsidRPr="005009AF" w:rsidRDefault="00436545" w:rsidP="00436545">
      <w:pPr>
        <w:pStyle w:val="Style5"/>
        <w:widowControl/>
        <w:spacing w:before="5" w:line="240" w:lineRule="auto"/>
        <w:ind w:firstLine="454"/>
        <w:jc w:val="both"/>
        <w:rPr>
          <w:rStyle w:val="FontStyle16"/>
          <w:sz w:val="24"/>
          <w:szCs w:val="24"/>
        </w:rPr>
      </w:pPr>
      <w:r w:rsidRPr="005009AF">
        <w:rPr>
          <w:rStyle w:val="FontStyle16"/>
          <w:sz w:val="24"/>
          <w:szCs w:val="24"/>
        </w:rPr>
        <w:t xml:space="preserve"> регионального базисного учебного плана (письмо комитета образования и науки Курской области от 10.05.2014г., №10.1-07-0</w:t>
      </w:r>
      <w:r w:rsidR="00D3759F">
        <w:rPr>
          <w:rStyle w:val="FontStyle16"/>
          <w:sz w:val="24"/>
          <w:szCs w:val="24"/>
        </w:rPr>
        <w:t>2\3070;</w:t>
      </w:r>
      <w:r w:rsidRPr="005009AF">
        <w:rPr>
          <w:rStyle w:val="FontStyle16"/>
          <w:sz w:val="24"/>
          <w:szCs w:val="24"/>
        </w:rPr>
        <w:t xml:space="preserve">     </w:t>
      </w:r>
    </w:p>
    <w:p w:rsidR="00436545" w:rsidRPr="005009AF" w:rsidRDefault="00436545" w:rsidP="00436545">
      <w:pPr>
        <w:ind w:firstLine="567"/>
        <w:jc w:val="both"/>
        <w:rPr>
          <w:rFonts w:eastAsia="Times New Roman" w:cs="Times New Roman"/>
          <w:spacing w:val="-4"/>
        </w:rPr>
      </w:pPr>
      <w:r w:rsidRPr="005009AF">
        <w:rPr>
          <w:rFonts w:eastAsia="Times New Roman" w:cs="Times New Roman"/>
          <w:spacing w:val="-4"/>
        </w:rPr>
        <w:t xml:space="preserve">- </w:t>
      </w:r>
      <w:r w:rsidR="00D3759F">
        <w:rPr>
          <w:rFonts w:eastAsia="Times New Roman" w:cs="Times New Roman"/>
          <w:spacing w:val="-4"/>
        </w:rPr>
        <w:t>р</w:t>
      </w:r>
      <w:r w:rsidRPr="005009AF">
        <w:rPr>
          <w:rFonts w:eastAsia="Times New Roman" w:cs="Times New Roman"/>
          <w:spacing w:val="-4"/>
        </w:rPr>
        <w:t>егиональн</w:t>
      </w:r>
      <w:r w:rsidR="00D3759F">
        <w:rPr>
          <w:rFonts w:eastAsia="Times New Roman" w:cs="Times New Roman"/>
          <w:spacing w:val="-4"/>
        </w:rPr>
        <w:t>ого</w:t>
      </w:r>
      <w:r w:rsidRPr="005009AF">
        <w:rPr>
          <w:rFonts w:eastAsia="Times New Roman" w:cs="Times New Roman"/>
          <w:spacing w:val="-4"/>
        </w:rPr>
        <w:t xml:space="preserve"> базисн</w:t>
      </w:r>
      <w:r w:rsidR="00D3759F">
        <w:rPr>
          <w:rFonts w:eastAsia="Times New Roman" w:cs="Times New Roman"/>
          <w:spacing w:val="-4"/>
        </w:rPr>
        <w:t>ого</w:t>
      </w:r>
      <w:r w:rsidRPr="005009AF">
        <w:rPr>
          <w:rFonts w:eastAsia="Times New Roman" w:cs="Times New Roman"/>
          <w:spacing w:val="-4"/>
        </w:rPr>
        <w:t xml:space="preserve"> учебн</w:t>
      </w:r>
      <w:r w:rsidR="00D3759F">
        <w:rPr>
          <w:rFonts w:eastAsia="Times New Roman" w:cs="Times New Roman"/>
          <w:spacing w:val="-4"/>
        </w:rPr>
        <w:t>ого</w:t>
      </w:r>
      <w:r w:rsidRPr="005009AF">
        <w:rPr>
          <w:rFonts w:eastAsia="Times New Roman" w:cs="Times New Roman"/>
          <w:spacing w:val="-4"/>
        </w:rPr>
        <w:t xml:space="preserve"> план</w:t>
      </w:r>
      <w:r w:rsidR="00D3759F">
        <w:rPr>
          <w:rFonts w:eastAsia="Times New Roman" w:cs="Times New Roman"/>
          <w:spacing w:val="-4"/>
        </w:rPr>
        <w:t>а</w:t>
      </w:r>
      <w:r w:rsidRPr="005009AF">
        <w:rPr>
          <w:rFonts w:eastAsia="Times New Roman" w:cs="Times New Roman"/>
          <w:spacing w:val="-4"/>
        </w:rPr>
        <w:t xml:space="preserve"> для общеобразовательных учреждений Курской области, реализующих программу общего образования  от17.08.2012г.№1-893</w:t>
      </w:r>
      <w:r w:rsidR="00D3759F">
        <w:rPr>
          <w:rFonts w:eastAsia="Times New Roman" w:cs="Times New Roman"/>
          <w:spacing w:val="-4"/>
        </w:rPr>
        <w:t>;</w:t>
      </w:r>
    </w:p>
    <w:p w:rsidR="00436545" w:rsidRPr="005009AF" w:rsidRDefault="00436545" w:rsidP="00436545">
      <w:pPr>
        <w:ind w:firstLine="567"/>
        <w:jc w:val="both"/>
        <w:rPr>
          <w:rFonts w:eastAsia="Times New Roman" w:cs="Times New Roman"/>
          <w:spacing w:val="-4"/>
        </w:rPr>
      </w:pPr>
      <w:proofErr w:type="gramStart"/>
      <w:r w:rsidRPr="005009AF">
        <w:rPr>
          <w:rFonts w:eastAsia="Times New Roman" w:cs="Times New Roman"/>
          <w:spacing w:val="-4"/>
        </w:rPr>
        <w:t>-</w:t>
      </w:r>
      <w:r w:rsidR="00D3759F">
        <w:rPr>
          <w:rFonts w:eastAsia="Times New Roman" w:cs="Times New Roman"/>
          <w:spacing w:val="-4"/>
        </w:rPr>
        <w:t xml:space="preserve"> п</w:t>
      </w:r>
      <w:r w:rsidRPr="005009AF">
        <w:rPr>
          <w:rFonts w:eastAsia="Times New Roman" w:cs="Times New Roman"/>
          <w:spacing w:val="-4"/>
        </w:rPr>
        <w:t>риказ</w:t>
      </w:r>
      <w:r w:rsidR="00D3759F">
        <w:rPr>
          <w:rFonts w:eastAsia="Times New Roman" w:cs="Times New Roman"/>
          <w:spacing w:val="-4"/>
        </w:rPr>
        <w:t>а</w:t>
      </w:r>
      <w:r w:rsidRPr="005009AF">
        <w:rPr>
          <w:rFonts w:eastAsia="Times New Roman" w:cs="Times New Roman"/>
          <w:spacing w:val="-4"/>
        </w:rPr>
        <w:t xml:space="preserve"> комитета</w:t>
      </w:r>
      <w:r w:rsidR="00D3759F">
        <w:rPr>
          <w:rFonts w:eastAsia="Times New Roman" w:cs="Times New Roman"/>
          <w:spacing w:val="-4"/>
        </w:rPr>
        <w:t xml:space="preserve"> образования</w:t>
      </w:r>
      <w:r w:rsidRPr="005009AF">
        <w:rPr>
          <w:rFonts w:eastAsia="Times New Roman" w:cs="Times New Roman"/>
          <w:spacing w:val="-4"/>
        </w:rPr>
        <w:t xml:space="preserve"> и науки Курской области от 11 июня 2013 года № 1-677 «О внесении изменений и дополнений в региональный базисный учебный план для общеобразовательных </w:t>
      </w:r>
      <w:r w:rsidRPr="005009AF">
        <w:rPr>
          <w:rFonts w:eastAsia="Times New Roman" w:cs="Times New Roman"/>
          <w:spacing w:val="-4"/>
        </w:rPr>
        <w:lastRenderedPageBreak/>
        <w:t>учреждений Курской области, реализующих программы общего образования, учрежденный приказом комитета образования и науки Курской области от 23 марта 2007 года № 1-421 (в редакции приказа комитета образования и науки Курской области от</w:t>
      </w:r>
      <w:r w:rsidR="00D3759F">
        <w:rPr>
          <w:rFonts w:eastAsia="Times New Roman" w:cs="Times New Roman"/>
          <w:spacing w:val="-4"/>
        </w:rPr>
        <w:t xml:space="preserve"> 17 августа 2012 года</w:t>
      </w:r>
      <w:proofErr w:type="gramEnd"/>
      <w:r w:rsidR="00D3759F">
        <w:rPr>
          <w:rFonts w:eastAsia="Times New Roman" w:cs="Times New Roman"/>
          <w:spacing w:val="-4"/>
        </w:rPr>
        <w:t xml:space="preserve"> № 1-893)»;</w:t>
      </w:r>
    </w:p>
    <w:p w:rsidR="00436545" w:rsidRPr="00943615" w:rsidRDefault="00436545" w:rsidP="00943615">
      <w:pPr>
        <w:ind w:firstLine="567"/>
        <w:jc w:val="both"/>
        <w:rPr>
          <w:rFonts w:eastAsia="Times New Roman" w:cs="Times New Roman"/>
          <w:spacing w:val="-4"/>
        </w:rPr>
      </w:pPr>
      <w:r w:rsidRPr="005009AF">
        <w:rPr>
          <w:rFonts w:eastAsia="Times New Roman" w:cs="Times New Roman"/>
          <w:spacing w:val="-4"/>
        </w:rPr>
        <w:t>-</w:t>
      </w:r>
      <w:r w:rsidR="00D3759F">
        <w:rPr>
          <w:rFonts w:eastAsia="Times New Roman" w:cs="Times New Roman"/>
          <w:spacing w:val="-4"/>
        </w:rPr>
        <w:t>п</w:t>
      </w:r>
      <w:r w:rsidRPr="005009AF">
        <w:rPr>
          <w:rFonts w:eastAsia="Times New Roman" w:cs="Times New Roman"/>
          <w:spacing w:val="-4"/>
        </w:rPr>
        <w:t>риказ</w:t>
      </w:r>
      <w:r w:rsidR="00D3759F">
        <w:rPr>
          <w:rFonts w:eastAsia="Times New Roman" w:cs="Times New Roman"/>
          <w:spacing w:val="-4"/>
        </w:rPr>
        <w:t>а</w:t>
      </w:r>
      <w:r w:rsidRPr="005009AF">
        <w:rPr>
          <w:rFonts w:eastAsia="Times New Roman" w:cs="Times New Roman"/>
          <w:spacing w:val="-4"/>
        </w:rPr>
        <w:t xml:space="preserve"> комитета образования и науки Курской области №1-285 от 23 марта 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образования». </w:t>
      </w:r>
    </w:p>
    <w:p w:rsidR="007205FE" w:rsidRPr="00943615" w:rsidRDefault="007205FE" w:rsidP="007205FE">
      <w:pPr>
        <w:ind w:firstLine="567"/>
        <w:jc w:val="both"/>
        <w:rPr>
          <w:spacing w:val="-4"/>
          <w:szCs w:val="28"/>
        </w:rPr>
      </w:pPr>
      <w:r w:rsidRPr="00943615">
        <w:rPr>
          <w:spacing w:val="-4"/>
          <w:szCs w:val="28"/>
        </w:rPr>
        <w:t>-Устав</w:t>
      </w:r>
      <w:r w:rsidR="00943615">
        <w:rPr>
          <w:spacing w:val="-4"/>
          <w:szCs w:val="28"/>
        </w:rPr>
        <w:t>а</w:t>
      </w:r>
      <w:r w:rsidRPr="00943615">
        <w:rPr>
          <w:spacing w:val="-4"/>
          <w:szCs w:val="28"/>
        </w:rPr>
        <w:t xml:space="preserve"> школы. </w:t>
      </w:r>
    </w:p>
    <w:p w:rsidR="00943615" w:rsidRPr="00943615" w:rsidRDefault="00943615" w:rsidP="007205F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Учебный план Мокрушанской СОШ обеспечивает выполнение Постановления Главного государственного врача Российской Федерации от 29 декабря 2010г. №189 «Об утверждении </w:t>
      </w:r>
      <w:proofErr w:type="spellStart"/>
      <w:r>
        <w:rPr>
          <w:color w:val="000000"/>
          <w:szCs w:val="28"/>
        </w:rPr>
        <w:t>СанПиН</w:t>
      </w:r>
      <w:proofErr w:type="spellEnd"/>
      <w:r>
        <w:rPr>
          <w:color w:val="000000"/>
          <w:szCs w:val="28"/>
        </w:rPr>
        <w:t xml:space="preserve"> 2.4.2.</w:t>
      </w:r>
      <w:r w:rsidR="00560732">
        <w:rPr>
          <w:color w:val="000000"/>
          <w:szCs w:val="28"/>
        </w:rPr>
        <w:t xml:space="preserve">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от 3 июня 2011г. </w:t>
      </w:r>
      <w:r w:rsidR="00982543">
        <w:rPr>
          <w:color w:val="000000"/>
          <w:szCs w:val="28"/>
        </w:rPr>
        <w:t>№19993).</w:t>
      </w:r>
    </w:p>
    <w:p w:rsidR="00943615" w:rsidRDefault="007D6915" w:rsidP="00DD008E">
      <w:pPr>
        <w:ind w:firstLine="567"/>
        <w:jc w:val="center"/>
        <w:rPr>
          <w:b/>
          <w:color w:val="000000"/>
          <w:szCs w:val="28"/>
        </w:rPr>
      </w:pPr>
      <w:r w:rsidRPr="007D6915">
        <w:rPr>
          <w:b/>
          <w:color w:val="000000"/>
          <w:szCs w:val="28"/>
        </w:rPr>
        <w:t>Режим работы Мокрушанской</w:t>
      </w:r>
      <w:r w:rsidR="00DD008E">
        <w:rPr>
          <w:b/>
          <w:color w:val="000000"/>
          <w:szCs w:val="28"/>
        </w:rPr>
        <w:t xml:space="preserve"> СОШ</w:t>
      </w:r>
    </w:p>
    <w:p w:rsidR="00596EF4" w:rsidRDefault="007D6915" w:rsidP="007205FE">
      <w:pPr>
        <w:ind w:firstLine="567"/>
        <w:jc w:val="both"/>
        <w:rPr>
          <w:color w:val="000000"/>
          <w:szCs w:val="28"/>
        </w:rPr>
      </w:pPr>
      <w:r w:rsidRPr="007D6915">
        <w:rPr>
          <w:color w:val="000000"/>
          <w:szCs w:val="28"/>
        </w:rPr>
        <w:t xml:space="preserve">Для </w:t>
      </w:r>
      <w:proofErr w:type="gramStart"/>
      <w:r w:rsidRPr="007D6915">
        <w:rPr>
          <w:color w:val="000000"/>
          <w:szCs w:val="28"/>
        </w:rPr>
        <w:t>обучающихся</w:t>
      </w:r>
      <w:proofErr w:type="gramEnd"/>
      <w:r w:rsidRPr="007D6915">
        <w:rPr>
          <w:color w:val="000000"/>
          <w:szCs w:val="28"/>
        </w:rPr>
        <w:t xml:space="preserve"> </w:t>
      </w:r>
      <w:r w:rsidR="00153980">
        <w:rPr>
          <w:color w:val="000000"/>
          <w:szCs w:val="28"/>
        </w:rPr>
        <w:t>1</w:t>
      </w:r>
      <w:r w:rsidR="00596EF4">
        <w:rPr>
          <w:color w:val="000000"/>
          <w:szCs w:val="28"/>
        </w:rPr>
        <w:t xml:space="preserve"> класса – продолжительность учебного года составляет 33 учебные недели, для обучающихся  </w:t>
      </w:r>
      <w:r w:rsidR="004A110E">
        <w:rPr>
          <w:color w:val="000000"/>
          <w:szCs w:val="28"/>
        </w:rPr>
        <w:t>9,11</w:t>
      </w:r>
      <w:r>
        <w:rPr>
          <w:color w:val="000000"/>
          <w:szCs w:val="28"/>
        </w:rPr>
        <w:t xml:space="preserve"> </w:t>
      </w:r>
      <w:r w:rsidR="00596EF4">
        <w:rPr>
          <w:color w:val="000000"/>
          <w:szCs w:val="28"/>
        </w:rPr>
        <w:t xml:space="preserve">- </w:t>
      </w:r>
      <w:r w:rsidR="003F1E8C">
        <w:rPr>
          <w:color w:val="000000"/>
          <w:szCs w:val="28"/>
        </w:rPr>
        <w:t xml:space="preserve"> </w:t>
      </w:r>
      <w:r w:rsidR="004A110E">
        <w:rPr>
          <w:color w:val="000000"/>
          <w:szCs w:val="28"/>
        </w:rPr>
        <w:t>3</w:t>
      </w:r>
      <w:r w:rsidR="003F1E8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недели, </w:t>
      </w:r>
    </w:p>
    <w:p w:rsidR="007D6915" w:rsidRDefault="004A110E" w:rsidP="007205F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для обучающихся </w:t>
      </w:r>
      <w:r w:rsidR="001E63B8">
        <w:rPr>
          <w:color w:val="000000"/>
          <w:szCs w:val="28"/>
        </w:rPr>
        <w:t>4,5,6,7,8,10 классов – 3</w:t>
      </w:r>
      <w:r w:rsidR="003F1E8C">
        <w:rPr>
          <w:color w:val="000000"/>
          <w:szCs w:val="28"/>
        </w:rPr>
        <w:t>5</w:t>
      </w:r>
      <w:r w:rsidR="001E63B8">
        <w:rPr>
          <w:color w:val="000000"/>
          <w:szCs w:val="28"/>
        </w:rPr>
        <w:t xml:space="preserve"> учебны</w:t>
      </w:r>
      <w:r w:rsidR="00596EF4">
        <w:rPr>
          <w:color w:val="000000"/>
          <w:szCs w:val="28"/>
        </w:rPr>
        <w:t>х недель</w:t>
      </w:r>
      <w:r w:rsidR="001E63B8">
        <w:rPr>
          <w:color w:val="000000"/>
          <w:szCs w:val="28"/>
        </w:rPr>
        <w:t>.</w:t>
      </w:r>
    </w:p>
    <w:p w:rsidR="00210F0C" w:rsidRDefault="00210F0C" w:rsidP="007205F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1-4 классах определена пятидневная рабочая неделя, в 5-11 классах – шестидневная рабочая неделя.</w:t>
      </w:r>
    </w:p>
    <w:p w:rsidR="00A30B24" w:rsidRDefault="00A30B24" w:rsidP="00A30B24">
      <w:pPr>
        <w:ind w:firstLine="708"/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1 класса установлены  в течение года дополнительные недельные каникулы </w:t>
      </w:r>
      <w:proofErr w:type="gramStart"/>
      <w:r w:rsidRPr="00A94D0E">
        <w:rPr>
          <w:rFonts w:eastAsia="Times New Roman" w:cs="Times New Roman"/>
          <w:color w:val="000000"/>
          <w:sz w:val="22"/>
        </w:rPr>
        <w:t xml:space="preserve">( </w:t>
      </w:r>
      <w:proofErr w:type="gramEnd"/>
      <w:r w:rsidRPr="00A94D0E">
        <w:rPr>
          <w:rFonts w:eastAsia="Times New Roman" w:cs="Times New Roman"/>
          <w:color w:val="000000"/>
          <w:sz w:val="22"/>
        </w:rPr>
        <w:t>2-3 неделя февраля).</w:t>
      </w:r>
    </w:p>
    <w:p w:rsidR="001E63B8" w:rsidRPr="007D6915" w:rsidRDefault="001E63B8" w:rsidP="00210F0C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Количество смен – 1.</w:t>
      </w:r>
    </w:p>
    <w:p w:rsidR="00AF0EED" w:rsidRDefault="00982543" w:rsidP="001E63B8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Продолжительность </w:t>
      </w:r>
      <w:r w:rsidR="007205FE" w:rsidRPr="00982543">
        <w:rPr>
          <w:color w:val="000000"/>
          <w:szCs w:val="28"/>
        </w:rPr>
        <w:t xml:space="preserve">уроков </w:t>
      </w:r>
      <w:r>
        <w:rPr>
          <w:color w:val="000000"/>
          <w:szCs w:val="28"/>
        </w:rPr>
        <w:t xml:space="preserve"> в Мокрушанской СОШ </w:t>
      </w:r>
      <w:r w:rsidR="007205FE" w:rsidRPr="00982543">
        <w:rPr>
          <w:color w:val="000000"/>
          <w:szCs w:val="28"/>
        </w:rPr>
        <w:t xml:space="preserve">– 45 минут, две большие перемены по 20 минут, перерыв между уроками 10 мин. </w:t>
      </w:r>
      <w:r w:rsidR="00AF0EED">
        <w:rPr>
          <w:color w:val="000000"/>
          <w:szCs w:val="28"/>
        </w:rPr>
        <w:t xml:space="preserve"> </w:t>
      </w:r>
    </w:p>
    <w:p w:rsidR="007205FE" w:rsidRDefault="00AF0EED" w:rsidP="001E63B8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Динамическая пауза </w:t>
      </w:r>
      <w:r w:rsidR="00BB71B6">
        <w:rPr>
          <w:color w:val="000000"/>
          <w:szCs w:val="28"/>
        </w:rPr>
        <w:t>между уроками и занятиями внеурочной деятельностью в 1-4 классах – 50 минут.</w:t>
      </w:r>
    </w:p>
    <w:p w:rsidR="00A30B24" w:rsidRPr="00A94D0E" w:rsidRDefault="00A30B24" w:rsidP="00A30B24">
      <w:pPr>
        <w:ind w:firstLine="708"/>
        <w:jc w:val="both"/>
        <w:rPr>
          <w:rFonts w:eastAsia="Times New Roman" w:cs="Times New Roman"/>
          <w:color w:val="000000"/>
          <w:sz w:val="22"/>
        </w:rPr>
      </w:pPr>
      <w:r>
        <w:rPr>
          <w:color w:val="000000"/>
          <w:szCs w:val="28"/>
        </w:rPr>
        <w:t xml:space="preserve">В 1 классе </w:t>
      </w:r>
      <w:r w:rsidR="00A732EE">
        <w:rPr>
          <w:rFonts w:eastAsia="Times New Roman" w:cs="Times New Roman"/>
          <w:color w:val="000000"/>
          <w:sz w:val="22"/>
        </w:rPr>
        <w:t xml:space="preserve"> п</w:t>
      </w:r>
      <w:r w:rsidRPr="00A94D0E">
        <w:rPr>
          <w:rFonts w:eastAsia="Times New Roman" w:cs="Times New Roman"/>
          <w:color w:val="000000"/>
          <w:sz w:val="22"/>
        </w:rPr>
        <w:t>родолжительность урока составляет:</w:t>
      </w:r>
    </w:p>
    <w:p w:rsidR="00A732EE" w:rsidRDefault="00A30B24" w:rsidP="00A30B24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>•</w:t>
      </w:r>
      <w:r w:rsidR="00A732EE">
        <w:rPr>
          <w:rFonts w:eastAsia="Times New Roman" w:cs="Times New Roman"/>
          <w:color w:val="000000"/>
          <w:sz w:val="22"/>
        </w:rPr>
        <w:t xml:space="preserve"> </w:t>
      </w:r>
      <w:r w:rsidRPr="00A94D0E">
        <w:rPr>
          <w:rFonts w:eastAsia="Times New Roman" w:cs="Times New Roman"/>
          <w:color w:val="000000"/>
          <w:sz w:val="22"/>
        </w:rPr>
        <w:t xml:space="preserve"> сентябрь, октябрь – 3 урока по 35 минут каждый,</w:t>
      </w:r>
      <w:r w:rsidR="00A732EE">
        <w:rPr>
          <w:rFonts w:eastAsia="Times New Roman" w:cs="Times New Roman"/>
          <w:color w:val="000000"/>
          <w:sz w:val="22"/>
        </w:rPr>
        <w:t xml:space="preserve"> </w:t>
      </w:r>
      <w:r w:rsidRPr="00A94D0E">
        <w:rPr>
          <w:rFonts w:eastAsia="Times New Roman" w:cs="Times New Roman"/>
          <w:color w:val="000000"/>
          <w:sz w:val="22"/>
        </w:rPr>
        <w:t xml:space="preserve"> ноябрь, декабрь – </w:t>
      </w:r>
      <w:r w:rsidR="00A732EE">
        <w:rPr>
          <w:rFonts w:eastAsia="Times New Roman" w:cs="Times New Roman"/>
          <w:color w:val="000000"/>
          <w:sz w:val="22"/>
        </w:rPr>
        <w:t xml:space="preserve"> </w:t>
      </w:r>
      <w:r w:rsidRPr="00A94D0E">
        <w:rPr>
          <w:rFonts w:eastAsia="Times New Roman" w:cs="Times New Roman"/>
          <w:color w:val="000000"/>
          <w:sz w:val="22"/>
        </w:rPr>
        <w:t xml:space="preserve"> 4 урока по 35минут каждый, </w:t>
      </w:r>
      <w:r w:rsidR="00A732EE">
        <w:rPr>
          <w:rFonts w:eastAsia="Times New Roman" w:cs="Times New Roman"/>
          <w:color w:val="000000"/>
          <w:sz w:val="22"/>
        </w:rPr>
        <w:t xml:space="preserve">  </w:t>
      </w:r>
    </w:p>
    <w:p w:rsidR="00A30B24" w:rsidRDefault="00A30B24" w:rsidP="00A30B24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январь – май – </w:t>
      </w:r>
      <w:r w:rsidR="00A732EE">
        <w:rPr>
          <w:rFonts w:eastAsia="Times New Roman" w:cs="Times New Roman"/>
          <w:color w:val="000000"/>
          <w:sz w:val="22"/>
        </w:rPr>
        <w:t xml:space="preserve"> </w:t>
      </w:r>
      <w:r w:rsidRPr="00A94D0E">
        <w:rPr>
          <w:rFonts w:eastAsia="Times New Roman" w:cs="Times New Roman"/>
          <w:color w:val="000000"/>
          <w:sz w:val="22"/>
        </w:rPr>
        <w:t xml:space="preserve"> 4 урока по 45 минут.   </w:t>
      </w:r>
    </w:p>
    <w:p w:rsidR="005B757F" w:rsidRPr="00A94D0E" w:rsidRDefault="005B757F" w:rsidP="005B757F">
      <w:pPr>
        <w:jc w:val="both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ab/>
      </w:r>
      <w:r w:rsidRPr="00A94D0E">
        <w:rPr>
          <w:rFonts w:eastAsia="Times New Roman" w:cs="Times New Roman"/>
          <w:color w:val="000000"/>
          <w:sz w:val="22"/>
        </w:rPr>
        <w:t>Режим занятий внеурочной деятельностью:</w:t>
      </w:r>
    </w:p>
    <w:p w:rsidR="005B757F" w:rsidRPr="00A94D0E" w:rsidRDefault="005B757F" w:rsidP="00A30B24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  2 занятия по 25 минут каждое, между ними перерыв продолжительностью 10 минут. </w:t>
      </w:r>
    </w:p>
    <w:p w:rsidR="00CE6467" w:rsidRDefault="00CE6467" w:rsidP="00CE6467">
      <w:pPr>
        <w:ind w:firstLine="567"/>
        <w:jc w:val="both"/>
        <w:rPr>
          <w:rFonts w:eastAsia="Times New Roman" w:cs="Times New Roman"/>
          <w:color w:val="000000"/>
          <w:sz w:val="22"/>
        </w:rPr>
      </w:pPr>
      <w:r w:rsidRPr="00982543">
        <w:rPr>
          <w:color w:val="000000"/>
          <w:szCs w:val="28"/>
        </w:rPr>
        <w:t>Учебный план отражает особенности образовательной программы школы и опирается на выполнение государственн</w:t>
      </w:r>
      <w:r>
        <w:rPr>
          <w:color w:val="000000"/>
          <w:szCs w:val="28"/>
        </w:rPr>
        <w:t>ых</w:t>
      </w:r>
      <w:r w:rsidRPr="00982543">
        <w:rPr>
          <w:color w:val="000000"/>
          <w:szCs w:val="28"/>
        </w:rPr>
        <w:t xml:space="preserve"> стандарт</w:t>
      </w:r>
      <w:r>
        <w:rPr>
          <w:color w:val="000000"/>
          <w:szCs w:val="28"/>
        </w:rPr>
        <w:t>ов</w:t>
      </w:r>
      <w:r w:rsidRPr="00982543">
        <w:rPr>
          <w:color w:val="000000"/>
          <w:szCs w:val="28"/>
        </w:rPr>
        <w:t xml:space="preserve"> по всем дисциплинам.</w:t>
      </w:r>
    </w:p>
    <w:p w:rsidR="00CE6467" w:rsidRPr="00982543" w:rsidRDefault="00A732EE" w:rsidP="00CE6467">
      <w:pPr>
        <w:ind w:firstLine="567"/>
        <w:jc w:val="both"/>
        <w:rPr>
          <w:color w:val="000000"/>
          <w:szCs w:val="28"/>
        </w:rPr>
      </w:pPr>
      <w:r>
        <w:rPr>
          <w:rFonts w:eastAsia="Times New Roman" w:cs="Times New Roman"/>
          <w:color w:val="000000"/>
          <w:sz w:val="22"/>
        </w:rPr>
        <w:t xml:space="preserve"> </w:t>
      </w:r>
      <w:r w:rsidR="00CE6467" w:rsidRPr="00982543">
        <w:rPr>
          <w:color w:val="000000"/>
          <w:szCs w:val="28"/>
        </w:rPr>
        <w:t xml:space="preserve">Учебная нагрузка </w:t>
      </w:r>
      <w:proofErr w:type="gramStart"/>
      <w:r w:rsidR="00CE6467" w:rsidRPr="00982543">
        <w:rPr>
          <w:color w:val="000000"/>
          <w:szCs w:val="28"/>
        </w:rPr>
        <w:t>обучающихся</w:t>
      </w:r>
      <w:proofErr w:type="gramEnd"/>
      <w:r w:rsidR="00CE6467" w:rsidRPr="00982543">
        <w:rPr>
          <w:color w:val="000000"/>
          <w:szCs w:val="28"/>
        </w:rPr>
        <w:t xml:space="preserve"> не превышает предельные нормативы.</w:t>
      </w:r>
    </w:p>
    <w:p w:rsidR="00A732EE" w:rsidRPr="00AF0EED" w:rsidRDefault="00BB71B6" w:rsidP="00AF0EED">
      <w:pPr>
        <w:jc w:val="both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Все обучающиеся школы обеспечены горячим питанием. </w:t>
      </w:r>
    </w:p>
    <w:p w:rsidR="00A94D0E" w:rsidRPr="00A94D0E" w:rsidRDefault="00542D07" w:rsidP="00A94D0E">
      <w:pPr>
        <w:pStyle w:val="a3"/>
        <w:ind w:firstLine="454"/>
        <w:jc w:val="center"/>
        <w:rPr>
          <w:rFonts w:eastAsia="Times New Roman" w:cs="Times New Roman"/>
          <w:b/>
          <w:sz w:val="28"/>
          <w:szCs w:val="28"/>
        </w:rPr>
      </w:pPr>
      <w:r>
        <w:rPr>
          <w:sz w:val="28"/>
        </w:rPr>
        <w:t xml:space="preserve"> </w:t>
      </w:r>
      <w:r w:rsidR="00AF0EED">
        <w:rPr>
          <w:rFonts w:eastAsia="Times New Roman" w:cs="Times New Roman"/>
          <w:b/>
          <w:sz w:val="28"/>
          <w:szCs w:val="28"/>
        </w:rPr>
        <w:t xml:space="preserve"> Н</w:t>
      </w:r>
      <w:r w:rsidR="00A94D0E" w:rsidRPr="00A94D0E">
        <w:rPr>
          <w:rFonts w:eastAsia="Times New Roman" w:cs="Times New Roman"/>
          <w:b/>
          <w:sz w:val="28"/>
          <w:szCs w:val="28"/>
        </w:rPr>
        <w:t>ачально</w:t>
      </w:r>
      <w:r w:rsidR="00AF0EED">
        <w:rPr>
          <w:rFonts w:eastAsia="Times New Roman" w:cs="Times New Roman"/>
          <w:b/>
          <w:sz w:val="28"/>
          <w:szCs w:val="28"/>
        </w:rPr>
        <w:t xml:space="preserve">е </w:t>
      </w:r>
      <w:r w:rsidR="00A94D0E" w:rsidRPr="00A94D0E">
        <w:rPr>
          <w:rFonts w:eastAsia="Times New Roman" w:cs="Times New Roman"/>
          <w:b/>
          <w:sz w:val="28"/>
          <w:szCs w:val="28"/>
        </w:rPr>
        <w:t xml:space="preserve"> обще</w:t>
      </w:r>
      <w:r w:rsidR="00AF0EED">
        <w:rPr>
          <w:rFonts w:eastAsia="Times New Roman" w:cs="Times New Roman"/>
          <w:b/>
          <w:sz w:val="28"/>
          <w:szCs w:val="28"/>
        </w:rPr>
        <w:t>е</w:t>
      </w:r>
      <w:r w:rsidR="00A94D0E" w:rsidRPr="00A94D0E">
        <w:rPr>
          <w:rFonts w:eastAsia="Times New Roman" w:cs="Times New Roman"/>
          <w:b/>
          <w:sz w:val="28"/>
          <w:szCs w:val="28"/>
        </w:rPr>
        <w:t xml:space="preserve"> образовани</w:t>
      </w:r>
      <w:r w:rsidR="00AF0EED">
        <w:rPr>
          <w:rFonts w:eastAsia="Times New Roman" w:cs="Times New Roman"/>
          <w:b/>
          <w:sz w:val="28"/>
          <w:szCs w:val="28"/>
        </w:rPr>
        <w:t>е</w:t>
      </w:r>
      <w:r w:rsidR="00A94D0E" w:rsidRPr="00A94D0E">
        <w:rPr>
          <w:rFonts w:eastAsia="Times New Roman" w:cs="Times New Roman"/>
          <w:b/>
          <w:sz w:val="28"/>
          <w:szCs w:val="28"/>
        </w:rPr>
        <w:t xml:space="preserve"> </w:t>
      </w:r>
      <w:r w:rsidR="00AF0EED">
        <w:rPr>
          <w:rFonts w:eastAsia="Times New Roman" w:cs="Times New Roman"/>
          <w:b/>
          <w:sz w:val="28"/>
          <w:szCs w:val="28"/>
        </w:rPr>
        <w:t xml:space="preserve"> </w:t>
      </w:r>
    </w:p>
    <w:p w:rsidR="00A94D0E" w:rsidRPr="00A94D0E" w:rsidRDefault="00A94D0E" w:rsidP="00A94D0E">
      <w:pPr>
        <w:autoSpaceDE w:val="0"/>
        <w:autoSpaceDN w:val="0"/>
        <w:adjustRightInd w:val="0"/>
        <w:spacing w:before="5"/>
        <w:ind w:firstLine="454"/>
        <w:jc w:val="both"/>
        <w:rPr>
          <w:rFonts w:eastAsia="Times New Roman" w:cs="Times New Roman"/>
          <w:sz w:val="22"/>
          <w:szCs w:val="22"/>
        </w:rPr>
      </w:pPr>
      <w:proofErr w:type="gramStart"/>
      <w:r w:rsidRPr="00A94D0E">
        <w:rPr>
          <w:rFonts w:eastAsia="Times New Roman" w:cs="Times New Roman"/>
          <w:sz w:val="22"/>
          <w:szCs w:val="22"/>
        </w:rPr>
        <w:t xml:space="preserve">Учебный план муниципального казённого общеобразовательного учреждения «Мокрушанская средняя общеобразовательная школа», </w:t>
      </w:r>
      <w:r w:rsidR="00127606">
        <w:rPr>
          <w:rFonts w:eastAsia="Times New Roman" w:cs="Times New Roman"/>
          <w:sz w:val="22"/>
          <w:szCs w:val="22"/>
        </w:rPr>
        <w:t xml:space="preserve"> </w:t>
      </w:r>
      <w:r w:rsidRPr="00A94D0E">
        <w:rPr>
          <w:rFonts w:eastAsia="Times New Roman" w:cs="Times New Roman"/>
          <w:sz w:val="22"/>
          <w:szCs w:val="22"/>
        </w:rPr>
        <w:t>реализующего  программы начального   общего    образования на 2014-2015 учебный год, разработан в соответствии с федеральным государственным образовательным стандартом общего образования, согласно приказу Министерства образования и науки РФ от 22.09.2011г., №2357, приказу Министерства образования и науки РФ от 18.12.2012г., №1060, на основе регионального базисного учебного плана (письмо комитета образования и</w:t>
      </w:r>
      <w:proofErr w:type="gramEnd"/>
      <w:r w:rsidRPr="00A94D0E">
        <w:rPr>
          <w:rFonts w:eastAsia="Times New Roman" w:cs="Times New Roman"/>
          <w:sz w:val="22"/>
          <w:szCs w:val="22"/>
        </w:rPr>
        <w:t xml:space="preserve"> науки Курской области от 10.05.2014г., №10.1-07-02\3070.     </w:t>
      </w:r>
    </w:p>
    <w:p w:rsidR="00A94D0E" w:rsidRPr="00A94D0E" w:rsidRDefault="00A94D0E" w:rsidP="00A94D0E">
      <w:pPr>
        <w:autoSpaceDE w:val="0"/>
        <w:autoSpaceDN w:val="0"/>
        <w:adjustRightInd w:val="0"/>
        <w:spacing w:before="5"/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>Учебный план начального общего образования Мокрушанской СОШ является основным организационным механизмом реализации основной образовательной программы начального общего образования. Учебный план 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усвоение по классам и учебным предметам.</w:t>
      </w:r>
    </w:p>
    <w:p w:rsidR="00A94D0E" w:rsidRPr="00A94D0E" w:rsidRDefault="00A94D0E" w:rsidP="00A94D0E">
      <w:pPr>
        <w:autoSpaceDE w:val="0"/>
        <w:autoSpaceDN w:val="0"/>
        <w:adjustRightInd w:val="0"/>
        <w:spacing w:before="5"/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их механизмов его реализации. </w:t>
      </w:r>
    </w:p>
    <w:p w:rsidR="00A94D0E" w:rsidRPr="00A94D0E" w:rsidRDefault="00A94D0E" w:rsidP="00A94D0E">
      <w:pPr>
        <w:autoSpaceDE w:val="0"/>
        <w:autoSpaceDN w:val="0"/>
        <w:adjustRightInd w:val="0"/>
        <w:spacing w:before="5"/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Содержание образования на </w:t>
      </w:r>
      <w:r w:rsidR="00127606">
        <w:rPr>
          <w:rFonts w:eastAsia="Times New Roman" w:cs="Times New Roman"/>
          <w:szCs w:val="28"/>
        </w:rPr>
        <w:t>уровне</w:t>
      </w:r>
      <w:r w:rsidRPr="00A94D0E">
        <w:rPr>
          <w:rFonts w:eastAsia="Times New Roman" w:cs="Times New Roman"/>
          <w:szCs w:val="28"/>
        </w:rPr>
        <w:t xml:space="preserve"> начального общего образования реализуется за счёт введения учебных курсов, обеспечивающих целостное восприятие мира, </w:t>
      </w:r>
      <w:proofErr w:type="spellStart"/>
      <w:r w:rsidRPr="00A94D0E">
        <w:rPr>
          <w:rFonts w:eastAsia="Times New Roman" w:cs="Times New Roman"/>
          <w:szCs w:val="28"/>
        </w:rPr>
        <w:t>системно-деятельностный</w:t>
      </w:r>
      <w:proofErr w:type="spellEnd"/>
      <w:r w:rsidRPr="00A94D0E">
        <w:rPr>
          <w:rFonts w:eastAsia="Times New Roman" w:cs="Times New Roman"/>
          <w:szCs w:val="28"/>
        </w:rPr>
        <w:t xml:space="preserve"> подход и индивидуализацию обучения.</w:t>
      </w:r>
    </w:p>
    <w:p w:rsidR="00A94D0E" w:rsidRPr="00A94D0E" w:rsidRDefault="00A94D0E" w:rsidP="00A94D0E">
      <w:pPr>
        <w:autoSpaceDE w:val="0"/>
        <w:autoSpaceDN w:val="0"/>
        <w:adjustRightInd w:val="0"/>
        <w:spacing w:before="5"/>
        <w:ind w:firstLine="454"/>
        <w:jc w:val="both"/>
        <w:rPr>
          <w:rFonts w:eastAsia="Times New Roman" w:cs="Times New Roman"/>
        </w:rPr>
      </w:pPr>
      <w:r w:rsidRPr="00A94D0E">
        <w:rPr>
          <w:rFonts w:eastAsia="Times New Roman" w:cs="Times New Roman"/>
          <w:szCs w:val="28"/>
        </w:rPr>
        <w:t xml:space="preserve">Учебный план состоит из двух частей – обязательной части и части, формируемой участниками образовательного процесса. 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lastRenderedPageBreak/>
        <w:t>Обязательная часть   учебного плана определяет состав учебных предметов обязательных предметных областей, которые должны быть реализованы в Мокрушанской СОШ   и учебное время, отводимое на их изучение по классам (годам) обучения.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94D0E" w:rsidRPr="00A94D0E" w:rsidRDefault="00A94D0E" w:rsidP="00A94D0E">
      <w:pPr>
        <w:ind w:firstLine="454"/>
        <w:jc w:val="both"/>
        <w:rPr>
          <w:rFonts w:eastAsia="Arial Unicode MS" w:cs="Times New Roman"/>
          <w:color w:val="000000"/>
          <w:szCs w:val="28"/>
        </w:rPr>
      </w:pPr>
      <w:r w:rsidRPr="00A94D0E">
        <w:rPr>
          <w:rFonts w:eastAsia="Arial Unicode MS" w:cs="Times New Roman"/>
          <w:color w:val="000000"/>
          <w:szCs w:val="28"/>
        </w:rPr>
        <w:t>• 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94D0E" w:rsidRPr="00A94D0E" w:rsidRDefault="00A94D0E" w:rsidP="00A94D0E">
      <w:pPr>
        <w:ind w:firstLine="454"/>
        <w:jc w:val="both"/>
        <w:rPr>
          <w:rFonts w:eastAsia="Arial Unicode MS" w:cs="Times New Roman"/>
          <w:color w:val="000000"/>
          <w:szCs w:val="28"/>
        </w:rPr>
      </w:pPr>
      <w:r w:rsidRPr="00A94D0E">
        <w:rPr>
          <w:rFonts w:eastAsia="Arial Unicode MS" w:cs="Times New Roman"/>
          <w:color w:val="000000"/>
          <w:szCs w:val="28"/>
        </w:rPr>
        <w:t>• 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94D0E" w:rsidRPr="00A94D0E" w:rsidRDefault="00A94D0E" w:rsidP="00A94D0E">
      <w:pPr>
        <w:ind w:firstLine="454"/>
        <w:jc w:val="both"/>
        <w:rPr>
          <w:rFonts w:eastAsia="Arial Unicode MS" w:cs="Times New Roman"/>
          <w:color w:val="000000"/>
          <w:szCs w:val="28"/>
        </w:rPr>
      </w:pPr>
      <w:r w:rsidRPr="00A94D0E">
        <w:rPr>
          <w:rFonts w:eastAsia="Arial Unicode MS" w:cs="Times New Roman"/>
          <w:color w:val="000000"/>
          <w:szCs w:val="28"/>
        </w:rPr>
        <w:t>• формирование здорового образа жизни, элементарных правил поведения в экстремальных ситуациях;</w:t>
      </w:r>
    </w:p>
    <w:p w:rsidR="00A94D0E" w:rsidRPr="00A94D0E" w:rsidRDefault="00A94D0E" w:rsidP="00A94D0E">
      <w:pPr>
        <w:ind w:firstLine="454"/>
        <w:jc w:val="both"/>
        <w:rPr>
          <w:rFonts w:eastAsia="Arial Unicode MS" w:cs="Times New Roman"/>
          <w:color w:val="000000"/>
          <w:szCs w:val="28"/>
        </w:rPr>
      </w:pPr>
      <w:r w:rsidRPr="00A94D0E">
        <w:rPr>
          <w:rFonts w:eastAsia="Arial Unicode MS" w:cs="Times New Roman"/>
          <w:color w:val="000000"/>
          <w:szCs w:val="28"/>
        </w:rPr>
        <w:t xml:space="preserve">• личностное развитие </w:t>
      </w:r>
      <w:proofErr w:type="gramStart"/>
      <w:r w:rsidRPr="00A94D0E">
        <w:rPr>
          <w:rFonts w:eastAsia="Arial Unicode MS" w:cs="Times New Roman"/>
          <w:color w:val="000000"/>
          <w:szCs w:val="28"/>
        </w:rPr>
        <w:t>обучающегося</w:t>
      </w:r>
      <w:proofErr w:type="gramEnd"/>
      <w:r w:rsidRPr="00A94D0E">
        <w:rPr>
          <w:rFonts w:eastAsia="Arial Unicode MS" w:cs="Times New Roman"/>
          <w:color w:val="000000"/>
          <w:szCs w:val="28"/>
        </w:rPr>
        <w:t xml:space="preserve"> в соответствии с его индивидуальностью.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>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Общие характеристики, направления, цели и практические задачи учебных предметов, курсов, дисциплин, предусмотренных требованиями Стандарта к структуре основной образовательной программы начального общего образования, приведены в разделе «Программы отдельных учебных предметов, курсов»  основной образовательной программы начального общего образования  Мокрушанской СОШ. </w:t>
      </w:r>
    </w:p>
    <w:p w:rsidR="00A94D0E" w:rsidRPr="00A94D0E" w:rsidRDefault="00A94D0E" w:rsidP="00A94D0E">
      <w:pPr>
        <w:autoSpaceDE w:val="0"/>
        <w:autoSpaceDN w:val="0"/>
        <w:adjustRightInd w:val="0"/>
        <w:spacing w:before="5"/>
        <w:ind w:firstLine="284"/>
        <w:jc w:val="both"/>
        <w:rPr>
          <w:rFonts w:eastAsia="Times New Roman" w:cs="Times New Roman"/>
        </w:rPr>
      </w:pPr>
      <w:r w:rsidRPr="00A94D0E">
        <w:rPr>
          <w:rFonts w:eastAsia="Times New Roman" w:cs="Times New Roman"/>
          <w:sz w:val="22"/>
          <w:szCs w:val="22"/>
        </w:rPr>
        <w:t xml:space="preserve">При составлении учебного плана соблюдена преемственность между </w:t>
      </w:r>
      <w:r w:rsidR="00127606">
        <w:rPr>
          <w:rFonts w:eastAsia="Times New Roman" w:cs="Times New Roman"/>
          <w:sz w:val="22"/>
          <w:szCs w:val="22"/>
        </w:rPr>
        <w:t xml:space="preserve">уровнями </w:t>
      </w:r>
      <w:r w:rsidRPr="00A94D0E">
        <w:rPr>
          <w:rFonts w:eastAsia="Times New Roman" w:cs="Times New Roman"/>
          <w:sz w:val="22"/>
          <w:szCs w:val="22"/>
        </w:rPr>
        <w:t>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допустимую аудиторную нагрузку.</w:t>
      </w:r>
      <w:r w:rsidRPr="00A94D0E">
        <w:rPr>
          <w:rFonts w:eastAsia="Times New Roman" w:cs="Times New Roman"/>
          <w:szCs w:val="28"/>
        </w:rPr>
        <w:t xml:space="preserve"> </w:t>
      </w:r>
    </w:p>
    <w:p w:rsidR="00A94D0E" w:rsidRPr="00A94D0E" w:rsidRDefault="00A94D0E" w:rsidP="00A94D0E">
      <w:pPr>
        <w:ind w:firstLine="284"/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В соответствии с требованиями ФГОС  </w:t>
      </w:r>
      <w:proofErr w:type="gramStart"/>
      <w:r w:rsidRPr="00A94D0E">
        <w:rPr>
          <w:rFonts w:eastAsia="Times New Roman" w:cs="Times New Roman"/>
          <w:color w:val="000000"/>
          <w:sz w:val="22"/>
        </w:rPr>
        <w:t xml:space="preserve">( </w:t>
      </w:r>
      <w:proofErr w:type="gramEnd"/>
      <w:r w:rsidRPr="00A94D0E">
        <w:rPr>
          <w:rFonts w:eastAsia="Times New Roman" w:cs="Times New Roman"/>
          <w:color w:val="000000"/>
          <w:sz w:val="22"/>
        </w:rPr>
        <w:t xml:space="preserve">ОУ  самостоятельно определяет режим работы ) в начальных классах Мокрушанской СОШ   определена 5-дневная   учебная неделя   </w:t>
      </w:r>
    </w:p>
    <w:p w:rsidR="00A94D0E" w:rsidRPr="00A94D0E" w:rsidRDefault="00A94D0E" w:rsidP="00A94D0E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     Продолжительность учебного года на </w:t>
      </w:r>
      <w:r w:rsidR="00127606">
        <w:rPr>
          <w:rFonts w:eastAsia="Times New Roman" w:cs="Times New Roman"/>
          <w:color w:val="000000"/>
          <w:sz w:val="22"/>
        </w:rPr>
        <w:t xml:space="preserve"> начальном уровне</w:t>
      </w:r>
      <w:r w:rsidRPr="00A94D0E">
        <w:rPr>
          <w:rFonts w:eastAsia="Times New Roman" w:cs="Times New Roman"/>
          <w:color w:val="000000"/>
          <w:sz w:val="22"/>
        </w:rPr>
        <w:t xml:space="preserve"> общего образования составляет 34 недели, в 1 классе — 33 недели.</w:t>
      </w:r>
    </w:p>
    <w:p w:rsidR="00A94D0E" w:rsidRDefault="00A94D0E" w:rsidP="00A94D0E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ab/>
        <w:t xml:space="preserve">В связи с определением пятидневной учебной недели, часы, формируемые участниками   образовательного процесса, отведены для занятий младших школьников внеурочной деятельностью, которая является обязательной для посещения.  Между уроками и занятиями внеурочной деятельностью  в соответствии с требованиями  </w:t>
      </w:r>
      <w:proofErr w:type="spellStart"/>
      <w:r w:rsidRPr="00A94D0E">
        <w:rPr>
          <w:rFonts w:eastAsia="Times New Roman" w:cs="Times New Roman"/>
          <w:color w:val="000000"/>
          <w:sz w:val="22"/>
        </w:rPr>
        <w:t>СанПиН</w:t>
      </w:r>
      <w:proofErr w:type="spellEnd"/>
      <w:r w:rsidRPr="00A94D0E">
        <w:rPr>
          <w:rFonts w:eastAsia="Times New Roman" w:cs="Times New Roman"/>
          <w:color w:val="000000"/>
          <w:sz w:val="22"/>
        </w:rPr>
        <w:t xml:space="preserve">    установлен  50-минутный перерыв</w:t>
      </w:r>
      <w:r w:rsidR="005B757F">
        <w:rPr>
          <w:rFonts w:eastAsia="Times New Roman" w:cs="Times New Roman"/>
          <w:color w:val="000000"/>
          <w:sz w:val="22"/>
        </w:rPr>
        <w:t xml:space="preserve"> (динамическая пауза)</w:t>
      </w:r>
      <w:r w:rsidRPr="00A94D0E">
        <w:rPr>
          <w:rFonts w:eastAsia="Times New Roman" w:cs="Times New Roman"/>
          <w:color w:val="000000"/>
          <w:sz w:val="22"/>
        </w:rPr>
        <w:t>.</w:t>
      </w:r>
    </w:p>
    <w:p w:rsidR="000D3570" w:rsidRPr="00A94D0E" w:rsidRDefault="001E7090" w:rsidP="00A94D0E">
      <w:pPr>
        <w:jc w:val="both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 </w:t>
      </w:r>
      <w:r w:rsidR="008D5F6B">
        <w:rPr>
          <w:rFonts w:eastAsia="Times New Roman" w:cs="Times New Roman"/>
          <w:color w:val="000000"/>
          <w:sz w:val="22"/>
        </w:rPr>
        <w:t xml:space="preserve"> </w:t>
      </w:r>
      <w:r w:rsidR="00654639">
        <w:rPr>
          <w:rFonts w:eastAsia="Times New Roman" w:cs="Times New Roman"/>
          <w:color w:val="000000"/>
          <w:sz w:val="22"/>
        </w:rPr>
        <w:tab/>
      </w:r>
      <w:r w:rsidR="00B550C8">
        <w:rPr>
          <w:rFonts w:eastAsia="Times New Roman" w:cs="Times New Roman"/>
          <w:color w:val="000000"/>
          <w:sz w:val="22"/>
        </w:rPr>
        <w:t xml:space="preserve"> </w:t>
      </w:r>
      <w:r w:rsidR="00DB3BD7">
        <w:rPr>
          <w:rFonts w:eastAsia="Times New Roman" w:cs="Times New Roman"/>
          <w:color w:val="000000"/>
          <w:sz w:val="22"/>
        </w:rPr>
        <w:t xml:space="preserve">В 4 классе согласно требованиям </w:t>
      </w:r>
      <w:proofErr w:type="spellStart"/>
      <w:r w:rsidR="00DB3BD7" w:rsidRPr="00A94D0E">
        <w:rPr>
          <w:rFonts w:eastAsia="Times New Roman" w:cs="Times New Roman"/>
          <w:color w:val="000000"/>
          <w:sz w:val="22"/>
        </w:rPr>
        <w:t>СанПиН</w:t>
      </w:r>
      <w:proofErr w:type="spellEnd"/>
      <w:r w:rsidR="00524536">
        <w:rPr>
          <w:rFonts w:eastAsia="Times New Roman" w:cs="Times New Roman"/>
          <w:color w:val="000000"/>
          <w:sz w:val="22"/>
        </w:rPr>
        <w:t xml:space="preserve"> 2.4.2.2821-10 максимально допустимая  нагрузка при пятидневной учебной неделе составляет не более 23 часов</w:t>
      </w:r>
      <w:r w:rsidR="00BD47DF">
        <w:rPr>
          <w:rFonts w:eastAsia="Times New Roman" w:cs="Times New Roman"/>
          <w:color w:val="000000"/>
          <w:sz w:val="22"/>
        </w:rPr>
        <w:t xml:space="preserve">, поэтому </w:t>
      </w:r>
      <w:r w:rsidR="00635ACE">
        <w:rPr>
          <w:rFonts w:eastAsia="Times New Roman" w:cs="Times New Roman"/>
          <w:color w:val="000000"/>
          <w:sz w:val="22"/>
        </w:rPr>
        <w:tab/>
      </w:r>
      <w:r w:rsidR="00BD47DF">
        <w:rPr>
          <w:rFonts w:eastAsia="Times New Roman" w:cs="Times New Roman"/>
          <w:color w:val="000000"/>
          <w:sz w:val="22"/>
        </w:rPr>
        <w:t>в</w:t>
      </w:r>
      <w:r>
        <w:rPr>
          <w:rFonts w:eastAsia="Times New Roman" w:cs="Times New Roman"/>
          <w:color w:val="000000"/>
          <w:sz w:val="22"/>
        </w:rPr>
        <w:t xml:space="preserve"> </w:t>
      </w:r>
      <w:r w:rsidR="00B550C8">
        <w:rPr>
          <w:rFonts w:eastAsia="Times New Roman" w:cs="Times New Roman"/>
          <w:color w:val="000000"/>
          <w:sz w:val="22"/>
        </w:rPr>
        <w:t xml:space="preserve">4 классе </w:t>
      </w:r>
      <w:r w:rsidR="00134271">
        <w:rPr>
          <w:rFonts w:eastAsia="Times New Roman" w:cs="Times New Roman"/>
          <w:color w:val="000000"/>
          <w:sz w:val="22"/>
        </w:rPr>
        <w:t xml:space="preserve"> предмет </w:t>
      </w:r>
      <w:r>
        <w:rPr>
          <w:rFonts w:eastAsia="Times New Roman" w:cs="Times New Roman"/>
          <w:color w:val="000000"/>
          <w:sz w:val="22"/>
        </w:rPr>
        <w:t xml:space="preserve"> </w:t>
      </w:r>
      <w:r w:rsidR="00635ACE">
        <w:rPr>
          <w:rFonts w:eastAsia="Times New Roman" w:cs="Times New Roman"/>
          <w:color w:val="000000"/>
          <w:sz w:val="22"/>
        </w:rPr>
        <w:t>«Л</w:t>
      </w:r>
      <w:r>
        <w:rPr>
          <w:rFonts w:eastAsia="Times New Roman" w:cs="Times New Roman"/>
          <w:color w:val="000000"/>
          <w:sz w:val="22"/>
        </w:rPr>
        <w:t>итературно</w:t>
      </w:r>
      <w:r w:rsidR="00134271">
        <w:rPr>
          <w:rFonts w:eastAsia="Times New Roman" w:cs="Times New Roman"/>
          <w:color w:val="000000"/>
          <w:sz w:val="22"/>
        </w:rPr>
        <w:t xml:space="preserve">е </w:t>
      </w:r>
      <w:r>
        <w:rPr>
          <w:rFonts w:eastAsia="Times New Roman" w:cs="Times New Roman"/>
          <w:color w:val="000000"/>
          <w:sz w:val="22"/>
        </w:rPr>
        <w:t xml:space="preserve"> </w:t>
      </w:r>
      <w:r w:rsidR="00134271">
        <w:rPr>
          <w:rFonts w:eastAsia="Times New Roman" w:cs="Times New Roman"/>
          <w:color w:val="000000"/>
          <w:sz w:val="22"/>
        </w:rPr>
        <w:t>чтение</w:t>
      </w:r>
      <w:r w:rsidR="00635ACE">
        <w:rPr>
          <w:rFonts w:eastAsia="Times New Roman" w:cs="Times New Roman"/>
          <w:color w:val="000000"/>
          <w:sz w:val="22"/>
        </w:rPr>
        <w:t xml:space="preserve">» </w:t>
      </w:r>
      <w:r w:rsidR="00134271">
        <w:rPr>
          <w:rFonts w:eastAsia="Times New Roman" w:cs="Times New Roman"/>
          <w:color w:val="000000"/>
          <w:sz w:val="22"/>
        </w:rPr>
        <w:t xml:space="preserve"> изучается </w:t>
      </w:r>
      <w:r>
        <w:rPr>
          <w:rFonts w:eastAsia="Times New Roman" w:cs="Times New Roman"/>
          <w:color w:val="000000"/>
          <w:sz w:val="22"/>
        </w:rPr>
        <w:t xml:space="preserve"> в объёме 3 часов </w:t>
      </w:r>
      <w:r w:rsidR="00134271">
        <w:rPr>
          <w:rFonts w:eastAsia="Times New Roman" w:cs="Times New Roman"/>
          <w:color w:val="000000"/>
          <w:sz w:val="22"/>
        </w:rPr>
        <w:t xml:space="preserve">в неделю, что </w:t>
      </w:r>
      <w:r>
        <w:rPr>
          <w:rFonts w:eastAsia="Times New Roman" w:cs="Times New Roman"/>
          <w:color w:val="000000"/>
          <w:sz w:val="22"/>
        </w:rPr>
        <w:t xml:space="preserve">не противоречит </w:t>
      </w:r>
      <w:r w:rsidR="009270FB">
        <w:rPr>
          <w:rFonts w:eastAsia="Times New Roman" w:cs="Times New Roman"/>
          <w:color w:val="000000"/>
          <w:sz w:val="22"/>
        </w:rPr>
        <w:t xml:space="preserve"> </w:t>
      </w:r>
      <w:r w:rsidR="00DF693C">
        <w:rPr>
          <w:rFonts w:eastAsia="Times New Roman" w:cs="Times New Roman"/>
          <w:color w:val="000000"/>
          <w:sz w:val="22"/>
        </w:rPr>
        <w:t>количеств</w:t>
      </w:r>
      <w:r w:rsidR="009270FB">
        <w:rPr>
          <w:rFonts w:eastAsia="Times New Roman" w:cs="Times New Roman"/>
          <w:color w:val="000000"/>
          <w:sz w:val="22"/>
        </w:rPr>
        <w:t xml:space="preserve">у </w:t>
      </w:r>
      <w:r w:rsidR="00DF693C">
        <w:rPr>
          <w:rFonts w:eastAsia="Times New Roman" w:cs="Times New Roman"/>
          <w:color w:val="000000"/>
          <w:sz w:val="22"/>
        </w:rPr>
        <w:t xml:space="preserve">часов, определённых автором программы по литературному чтению в 4 классе </w:t>
      </w:r>
      <w:r w:rsidR="00134271">
        <w:rPr>
          <w:rFonts w:eastAsia="Times New Roman" w:cs="Times New Roman"/>
          <w:color w:val="000000"/>
          <w:sz w:val="22"/>
        </w:rPr>
        <w:t xml:space="preserve"> </w:t>
      </w:r>
      <w:r w:rsidR="00DF693C">
        <w:rPr>
          <w:rFonts w:eastAsia="Times New Roman" w:cs="Times New Roman"/>
          <w:color w:val="000000"/>
          <w:sz w:val="22"/>
        </w:rPr>
        <w:t>(УМК «Литературное чтение. 4 класс</w:t>
      </w:r>
      <w:proofErr w:type="gramStart"/>
      <w:r w:rsidR="00DF693C">
        <w:rPr>
          <w:rFonts w:eastAsia="Times New Roman" w:cs="Times New Roman"/>
          <w:color w:val="000000"/>
          <w:sz w:val="22"/>
        </w:rPr>
        <w:t xml:space="preserve"> </w:t>
      </w:r>
      <w:r w:rsidR="008D5F6B">
        <w:rPr>
          <w:rFonts w:eastAsia="Times New Roman" w:cs="Times New Roman"/>
          <w:color w:val="000000"/>
          <w:sz w:val="22"/>
        </w:rPr>
        <w:t>.</w:t>
      </w:r>
      <w:proofErr w:type="gramEnd"/>
      <w:r w:rsidR="008D5F6B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="00DF693C">
        <w:rPr>
          <w:rFonts w:eastAsia="Times New Roman" w:cs="Times New Roman"/>
          <w:color w:val="000000"/>
          <w:sz w:val="22"/>
        </w:rPr>
        <w:t>Л.А.Ефросинина</w:t>
      </w:r>
      <w:proofErr w:type="spellEnd"/>
      <w:r w:rsidR="00DF693C">
        <w:rPr>
          <w:rFonts w:eastAsia="Times New Roman" w:cs="Times New Roman"/>
          <w:color w:val="000000"/>
          <w:sz w:val="22"/>
        </w:rPr>
        <w:t xml:space="preserve">, М.; </w:t>
      </w:r>
      <w:proofErr w:type="spellStart"/>
      <w:r w:rsidR="00DF693C">
        <w:rPr>
          <w:rFonts w:eastAsia="Times New Roman" w:cs="Times New Roman"/>
          <w:color w:val="000000"/>
          <w:sz w:val="22"/>
        </w:rPr>
        <w:t>Вентана-Граф</w:t>
      </w:r>
      <w:proofErr w:type="spellEnd"/>
      <w:r w:rsidR="00DF693C">
        <w:rPr>
          <w:rFonts w:eastAsia="Times New Roman" w:cs="Times New Roman"/>
          <w:color w:val="000000"/>
          <w:sz w:val="22"/>
        </w:rPr>
        <w:t>, 2013</w:t>
      </w:r>
      <w:r w:rsidR="00134271">
        <w:rPr>
          <w:rFonts w:eastAsia="Times New Roman" w:cs="Times New Roman"/>
          <w:color w:val="000000"/>
          <w:sz w:val="22"/>
        </w:rPr>
        <w:t xml:space="preserve">г. </w:t>
      </w:r>
      <w:proofErr w:type="gramStart"/>
      <w:r w:rsidR="00134271">
        <w:rPr>
          <w:rFonts w:eastAsia="Times New Roman" w:cs="Times New Roman"/>
          <w:color w:val="000000"/>
          <w:sz w:val="22"/>
        </w:rPr>
        <w:t>«</w:t>
      </w:r>
      <w:r w:rsidR="009270FB">
        <w:rPr>
          <w:rFonts w:eastAsia="Times New Roman" w:cs="Times New Roman"/>
          <w:color w:val="000000"/>
          <w:sz w:val="22"/>
        </w:rPr>
        <w:t>Н</w:t>
      </w:r>
      <w:r w:rsidR="00134271">
        <w:rPr>
          <w:rFonts w:eastAsia="Times New Roman" w:cs="Times New Roman"/>
          <w:color w:val="000000"/>
          <w:sz w:val="22"/>
        </w:rPr>
        <w:t xml:space="preserve">ачальная школа </w:t>
      </w:r>
      <w:r w:rsidR="00134271">
        <w:rPr>
          <w:rFonts w:eastAsia="Times New Roman" w:cs="Times New Roman"/>
          <w:color w:val="000000"/>
          <w:sz w:val="22"/>
          <w:lang w:val="en-US"/>
        </w:rPr>
        <w:t>XXI</w:t>
      </w:r>
      <w:r w:rsidR="00134271">
        <w:rPr>
          <w:rFonts w:eastAsia="Times New Roman" w:cs="Times New Roman"/>
          <w:color w:val="000000"/>
          <w:sz w:val="22"/>
        </w:rPr>
        <w:t>века</w:t>
      </w:r>
      <w:r w:rsidR="00DD61D6">
        <w:rPr>
          <w:rFonts w:eastAsia="Times New Roman" w:cs="Times New Roman"/>
          <w:color w:val="000000"/>
          <w:sz w:val="22"/>
        </w:rPr>
        <w:t>»</w:t>
      </w:r>
      <w:r w:rsidR="00134271">
        <w:rPr>
          <w:rFonts w:eastAsia="Times New Roman" w:cs="Times New Roman"/>
          <w:color w:val="000000"/>
          <w:sz w:val="22"/>
        </w:rPr>
        <w:t>)</w:t>
      </w:r>
      <w:r w:rsidR="008D5F6B">
        <w:rPr>
          <w:rFonts w:eastAsia="Times New Roman" w:cs="Times New Roman"/>
          <w:color w:val="000000"/>
          <w:sz w:val="22"/>
        </w:rPr>
        <w:t xml:space="preserve">, </w:t>
      </w:r>
      <w:r w:rsidR="00D01CF7">
        <w:rPr>
          <w:rFonts w:eastAsia="Times New Roman" w:cs="Times New Roman"/>
          <w:color w:val="000000"/>
          <w:sz w:val="22"/>
        </w:rPr>
        <w:t xml:space="preserve"> </w:t>
      </w:r>
      <w:r w:rsidR="009270FB">
        <w:rPr>
          <w:rFonts w:eastAsia="Times New Roman" w:cs="Times New Roman"/>
          <w:color w:val="000000"/>
          <w:sz w:val="22"/>
        </w:rPr>
        <w:t>не нарушает общий объём количества часов учебных предметов в 4</w:t>
      </w:r>
      <w:r w:rsidR="008D530E">
        <w:rPr>
          <w:rFonts w:eastAsia="Times New Roman" w:cs="Times New Roman"/>
          <w:color w:val="000000"/>
          <w:sz w:val="22"/>
        </w:rPr>
        <w:t xml:space="preserve"> классе</w:t>
      </w:r>
      <w:r w:rsidR="008D5F6B">
        <w:rPr>
          <w:rFonts w:eastAsia="Times New Roman" w:cs="Times New Roman"/>
          <w:color w:val="000000"/>
          <w:sz w:val="22"/>
        </w:rPr>
        <w:t xml:space="preserve"> и </w:t>
      </w:r>
      <w:r w:rsidR="008D530E">
        <w:rPr>
          <w:rFonts w:eastAsia="Times New Roman" w:cs="Times New Roman"/>
          <w:color w:val="000000"/>
          <w:sz w:val="22"/>
        </w:rPr>
        <w:t xml:space="preserve"> даёт возможность введения в 4 классе учебного предмета «Основы религиозных культур и свет</w:t>
      </w:r>
      <w:r w:rsidR="008D5F6B">
        <w:rPr>
          <w:rFonts w:eastAsia="Times New Roman" w:cs="Times New Roman"/>
          <w:color w:val="000000"/>
          <w:sz w:val="22"/>
        </w:rPr>
        <w:t xml:space="preserve">ской этики» в объёме 1 час в неделю. </w:t>
      </w:r>
      <w:r w:rsidR="00D01CF7">
        <w:rPr>
          <w:rFonts w:eastAsia="Times New Roman" w:cs="Times New Roman"/>
          <w:color w:val="000000"/>
          <w:sz w:val="22"/>
        </w:rPr>
        <w:t xml:space="preserve"> </w:t>
      </w:r>
      <w:r w:rsidR="00635ACE">
        <w:rPr>
          <w:rFonts w:eastAsia="Times New Roman" w:cs="Times New Roman"/>
          <w:color w:val="000000"/>
          <w:sz w:val="22"/>
        </w:rPr>
        <w:t xml:space="preserve"> </w:t>
      </w:r>
      <w:proofErr w:type="gramEnd"/>
    </w:p>
    <w:p w:rsidR="00A94D0E" w:rsidRPr="00A94D0E" w:rsidRDefault="00A94D0E" w:rsidP="00A94D0E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 </w:t>
      </w:r>
      <w:r w:rsidRPr="00A94D0E">
        <w:rPr>
          <w:rFonts w:eastAsia="Times New Roman" w:cs="Times New Roman"/>
          <w:color w:val="000000"/>
          <w:sz w:val="22"/>
        </w:rPr>
        <w:tab/>
        <w:t>Режим занятий внеурочной деятельностью:</w:t>
      </w:r>
    </w:p>
    <w:p w:rsidR="00A94D0E" w:rsidRPr="00A94D0E" w:rsidRDefault="00A94D0E" w:rsidP="00A94D0E">
      <w:pPr>
        <w:jc w:val="both"/>
        <w:rPr>
          <w:rFonts w:eastAsia="Times New Roman" w:cs="Times New Roman"/>
          <w:color w:val="000000"/>
          <w:sz w:val="22"/>
        </w:rPr>
      </w:pPr>
      <w:r w:rsidRPr="00A94D0E">
        <w:rPr>
          <w:rFonts w:eastAsia="Times New Roman" w:cs="Times New Roman"/>
          <w:color w:val="000000"/>
          <w:sz w:val="22"/>
        </w:rPr>
        <w:t xml:space="preserve">  2 занятия по 25 минут каждое, между ними перерыв продолжительностью 10 минут. 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  В соответствии с требованиями Стандарта</w:t>
      </w:r>
      <w:r w:rsidRPr="00A94D0E">
        <w:rPr>
          <w:rFonts w:eastAsia="Times New Roman" w:cs="Times New Roman"/>
          <w:b/>
          <w:bCs/>
          <w:szCs w:val="22"/>
        </w:rPr>
        <w:t xml:space="preserve"> </w:t>
      </w:r>
      <w:r w:rsidRPr="00A94D0E">
        <w:rPr>
          <w:rFonts w:eastAsia="Times New Roman" w:cs="Times New Roman"/>
          <w:bCs/>
          <w:szCs w:val="22"/>
        </w:rPr>
        <w:t>внеурочная деятельность</w:t>
      </w:r>
      <w:r w:rsidRPr="00A94D0E">
        <w:rPr>
          <w:rFonts w:eastAsia="Times New Roman" w:cs="Times New Roman"/>
          <w:szCs w:val="28"/>
        </w:rPr>
        <w:t xml:space="preserve"> организуется по направлениям развития личности (духовно-нравственное, социальное, </w:t>
      </w:r>
      <w:proofErr w:type="spellStart"/>
      <w:r w:rsidRPr="00A94D0E">
        <w:rPr>
          <w:rFonts w:eastAsia="Times New Roman" w:cs="Times New Roman"/>
          <w:szCs w:val="28"/>
        </w:rPr>
        <w:t>общеинтеллектуальное</w:t>
      </w:r>
      <w:proofErr w:type="spellEnd"/>
      <w:r w:rsidRPr="00A94D0E">
        <w:rPr>
          <w:rFonts w:eastAsia="Times New Roman" w:cs="Times New Roman"/>
          <w:szCs w:val="28"/>
        </w:rPr>
        <w:t>, общекультурное, спортивно-оздоровительное).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A94D0E" w:rsidRDefault="00A94D0E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5B757F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7037BB" w:rsidRPr="00A94D0E" w:rsidRDefault="007037BB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ascii="Bookman Old Style" w:eastAsia="Times New Roman" w:hAnsi="Bookman Old Style" w:cs="Bookman Old Style"/>
          <w:b/>
          <w:bCs/>
          <w:i/>
          <w:iCs/>
          <w:sz w:val="26"/>
          <w:szCs w:val="26"/>
        </w:rPr>
      </w:pPr>
    </w:p>
    <w:p w:rsidR="007037BB" w:rsidRDefault="005B757F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eastAsia="Times New Roman" w:cs="Times New Roman"/>
          <w:b/>
          <w:bCs/>
          <w:i/>
          <w:iCs/>
          <w:sz w:val="26"/>
          <w:szCs w:val="26"/>
        </w:rPr>
      </w:pPr>
      <w:r w:rsidRPr="007037BB">
        <w:rPr>
          <w:rFonts w:eastAsia="Times New Roman" w:cs="Times New Roman"/>
          <w:b/>
          <w:bCs/>
          <w:i/>
          <w:iCs/>
          <w:sz w:val="26"/>
          <w:szCs w:val="26"/>
        </w:rPr>
        <w:t xml:space="preserve"> </w:t>
      </w:r>
      <w:r w:rsidR="00A94D0E" w:rsidRPr="007037BB">
        <w:rPr>
          <w:rFonts w:eastAsia="Times New Roman" w:cs="Times New Roman"/>
          <w:b/>
          <w:bCs/>
          <w:i/>
          <w:iCs/>
          <w:sz w:val="26"/>
          <w:szCs w:val="26"/>
        </w:rPr>
        <w:t xml:space="preserve">Учебный план начального общего образования для 1-4 классов </w:t>
      </w:r>
    </w:p>
    <w:p w:rsidR="00A94D0E" w:rsidRPr="007037BB" w:rsidRDefault="00A94D0E" w:rsidP="00A94D0E">
      <w:pPr>
        <w:autoSpaceDE w:val="0"/>
        <w:autoSpaceDN w:val="0"/>
        <w:adjustRightInd w:val="0"/>
        <w:spacing w:line="276" w:lineRule="auto"/>
        <w:ind w:firstLine="284"/>
        <w:jc w:val="center"/>
        <w:rPr>
          <w:rFonts w:eastAsia="Times New Roman" w:cs="Times New Roman"/>
        </w:rPr>
      </w:pPr>
      <w:r w:rsidRPr="007037BB">
        <w:rPr>
          <w:rFonts w:eastAsia="Times New Roman" w:cs="Times New Roman"/>
          <w:b/>
          <w:bCs/>
          <w:i/>
          <w:iCs/>
          <w:sz w:val="26"/>
          <w:szCs w:val="26"/>
        </w:rPr>
        <w:t>на 2014-2015 учебный год</w:t>
      </w:r>
    </w:p>
    <w:tbl>
      <w:tblPr>
        <w:tblStyle w:val="11"/>
        <w:tblW w:w="0" w:type="auto"/>
        <w:jc w:val="center"/>
        <w:tblLook w:val="04A0"/>
      </w:tblPr>
      <w:tblGrid>
        <w:gridCol w:w="3675"/>
        <w:gridCol w:w="3703"/>
        <w:gridCol w:w="624"/>
        <w:gridCol w:w="624"/>
        <w:gridCol w:w="624"/>
        <w:gridCol w:w="624"/>
        <w:gridCol w:w="808"/>
      </w:tblGrid>
      <w:tr w:rsidR="00A94D0E" w:rsidRPr="00A94D0E" w:rsidTr="00340EEC">
        <w:trPr>
          <w:jc w:val="center"/>
        </w:trPr>
        <w:tc>
          <w:tcPr>
            <w:tcW w:w="0" w:type="auto"/>
            <w:vMerge w:val="restart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Учебные предметы/классы</w:t>
            </w:r>
          </w:p>
        </w:tc>
        <w:tc>
          <w:tcPr>
            <w:tcW w:w="0" w:type="auto"/>
            <w:gridSpan w:val="4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Всего 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vMerge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gridSpan w:val="7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Обязательная часть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vMerge w:val="restart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Филология 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20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vMerge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B550C8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B550C8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  <w:r w:rsidR="00B550C8">
              <w:rPr>
                <w:rFonts w:eastAsiaTheme="minorEastAsia"/>
                <w:szCs w:val="24"/>
              </w:rPr>
              <w:t>5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vMerge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6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Математика и информатика 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16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Обществознание и 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8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vMerge w:val="restart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Искусство 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vMerge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 xml:space="preserve">Технология 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4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12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Итого: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23</w:t>
            </w:r>
          </w:p>
        </w:tc>
        <w:tc>
          <w:tcPr>
            <w:tcW w:w="0" w:type="auto"/>
          </w:tcPr>
          <w:p w:rsidR="00A94D0E" w:rsidRPr="00A94D0E" w:rsidRDefault="00A94D0E" w:rsidP="00B550C8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</w:t>
            </w:r>
            <w:r w:rsidR="00B550C8">
              <w:rPr>
                <w:rFonts w:eastAsiaTheme="minorEastAsia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B550C8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 xml:space="preserve"> 9</w:t>
            </w:r>
            <w:r w:rsidR="00B550C8">
              <w:rPr>
                <w:rFonts w:eastAsiaTheme="minorEastAsia"/>
                <w:b/>
                <w:szCs w:val="24"/>
              </w:rPr>
              <w:t>0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gridSpan w:val="2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Часть, формируемая участниками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 xml:space="preserve"> образовательного процесса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gridSpan w:val="2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5-дневная неделя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szCs w:val="24"/>
              </w:rPr>
            </w:pPr>
            <w:r w:rsidRPr="00A94D0E">
              <w:rPr>
                <w:rFonts w:eastAsiaTheme="minorEastAsia"/>
                <w:szCs w:val="24"/>
              </w:rPr>
              <w:t>-</w:t>
            </w:r>
          </w:p>
        </w:tc>
      </w:tr>
      <w:tr w:rsidR="00A94D0E" w:rsidRPr="00A94D0E" w:rsidTr="00340EEC">
        <w:trPr>
          <w:jc w:val="center"/>
        </w:trPr>
        <w:tc>
          <w:tcPr>
            <w:tcW w:w="0" w:type="auto"/>
            <w:gridSpan w:val="2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Максимально допустимая недельная нагрузка</w:t>
            </w:r>
            <w:r w:rsidR="00446A3C" w:rsidRPr="00A94D0E">
              <w:rPr>
                <w:rFonts w:eastAsia="Times New Roman"/>
                <w:color w:val="000000"/>
                <w:sz w:val="22"/>
              </w:rPr>
              <w:t xml:space="preserve"> </w:t>
            </w:r>
            <w:r w:rsidR="00446A3C">
              <w:rPr>
                <w:rFonts w:eastAsia="Times New Roman"/>
                <w:color w:val="000000"/>
                <w:sz w:val="22"/>
              </w:rPr>
              <w:t>(</w:t>
            </w:r>
            <w:proofErr w:type="spellStart"/>
            <w:r w:rsidR="00446A3C" w:rsidRPr="00446A3C">
              <w:rPr>
                <w:rFonts w:eastAsia="Times New Roman"/>
                <w:b/>
                <w:color w:val="000000"/>
                <w:sz w:val="22"/>
              </w:rPr>
              <w:t>СанПиН</w:t>
            </w:r>
            <w:proofErr w:type="spellEnd"/>
            <w:r w:rsidR="00446A3C">
              <w:rPr>
                <w:rFonts w:eastAsia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21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23</w:t>
            </w:r>
          </w:p>
        </w:tc>
        <w:tc>
          <w:tcPr>
            <w:tcW w:w="0" w:type="auto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23</w:t>
            </w:r>
          </w:p>
        </w:tc>
        <w:tc>
          <w:tcPr>
            <w:tcW w:w="0" w:type="auto"/>
          </w:tcPr>
          <w:p w:rsidR="00A94D0E" w:rsidRPr="00A94D0E" w:rsidRDefault="00A94D0E" w:rsidP="00122235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2</w:t>
            </w:r>
            <w:r w:rsidR="00122235">
              <w:rPr>
                <w:rFonts w:eastAsiaTheme="minorEastAsia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A94D0E" w:rsidRPr="00A94D0E" w:rsidRDefault="00A94D0E" w:rsidP="00446A3C">
            <w:pPr>
              <w:spacing w:after="200" w:line="276" w:lineRule="auto"/>
              <w:jc w:val="center"/>
              <w:rPr>
                <w:rFonts w:eastAsiaTheme="minorEastAsia"/>
                <w:b/>
                <w:szCs w:val="24"/>
              </w:rPr>
            </w:pPr>
            <w:r w:rsidRPr="00A94D0E">
              <w:rPr>
                <w:rFonts w:eastAsiaTheme="minorEastAsia"/>
                <w:b/>
                <w:szCs w:val="24"/>
              </w:rPr>
              <w:t>9</w:t>
            </w:r>
            <w:r w:rsidR="00446A3C">
              <w:rPr>
                <w:rFonts w:eastAsiaTheme="minorEastAsia"/>
                <w:b/>
                <w:szCs w:val="24"/>
              </w:rPr>
              <w:t>0</w:t>
            </w:r>
          </w:p>
        </w:tc>
      </w:tr>
    </w:tbl>
    <w:p w:rsidR="00A94D0E" w:rsidRPr="00A94D0E" w:rsidRDefault="00A94D0E" w:rsidP="00A94D0E">
      <w:pPr>
        <w:spacing w:beforeAutospacing="1" w:after="100" w:afterAutospacing="1"/>
        <w:ind w:firstLine="454"/>
        <w:rPr>
          <w:rFonts w:eastAsia="Arial Unicode MS" w:cs="Times New Roman"/>
          <w:b/>
          <w:i/>
          <w:color w:val="000000"/>
          <w:sz w:val="28"/>
          <w:szCs w:val="28"/>
        </w:rPr>
      </w:pPr>
    </w:p>
    <w:p w:rsidR="00A94D0E" w:rsidRDefault="00A94D0E" w:rsidP="00A94D0E">
      <w:pPr>
        <w:spacing w:beforeAutospacing="1" w:after="100" w:afterAutospacing="1"/>
        <w:ind w:firstLine="454"/>
        <w:rPr>
          <w:rFonts w:eastAsia="Arial Unicode MS" w:cs="Times New Roman"/>
          <w:b/>
          <w:i/>
          <w:color w:val="000000"/>
          <w:sz w:val="28"/>
          <w:szCs w:val="28"/>
        </w:rPr>
      </w:pPr>
    </w:p>
    <w:p w:rsidR="005B757F" w:rsidRDefault="005B757F" w:rsidP="00A94D0E">
      <w:pPr>
        <w:spacing w:beforeAutospacing="1" w:after="100" w:afterAutospacing="1"/>
        <w:ind w:firstLine="454"/>
        <w:rPr>
          <w:rFonts w:eastAsia="Arial Unicode MS" w:cs="Times New Roman"/>
          <w:b/>
          <w:i/>
          <w:color w:val="000000"/>
          <w:sz w:val="28"/>
          <w:szCs w:val="28"/>
        </w:rPr>
      </w:pPr>
    </w:p>
    <w:p w:rsidR="005B757F" w:rsidRDefault="005B757F" w:rsidP="00A94D0E">
      <w:pPr>
        <w:spacing w:beforeAutospacing="1" w:after="100" w:afterAutospacing="1"/>
        <w:ind w:firstLine="454"/>
        <w:rPr>
          <w:rFonts w:eastAsia="Arial Unicode MS" w:cs="Times New Roman"/>
          <w:b/>
          <w:i/>
          <w:color w:val="000000"/>
          <w:sz w:val="28"/>
          <w:szCs w:val="28"/>
        </w:rPr>
      </w:pPr>
    </w:p>
    <w:p w:rsidR="005B757F" w:rsidRDefault="005B757F" w:rsidP="00A94D0E">
      <w:pPr>
        <w:spacing w:beforeAutospacing="1" w:after="100" w:afterAutospacing="1"/>
        <w:ind w:firstLine="454"/>
        <w:rPr>
          <w:rFonts w:eastAsia="Arial Unicode MS" w:cs="Times New Roman"/>
          <w:b/>
          <w:i/>
          <w:color w:val="000000"/>
          <w:sz w:val="28"/>
          <w:szCs w:val="28"/>
        </w:rPr>
      </w:pPr>
    </w:p>
    <w:p w:rsidR="005B757F" w:rsidRPr="00A94D0E" w:rsidRDefault="005B757F" w:rsidP="00A94D0E">
      <w:pPr>
        <w:spacing w:beforeAutospacing="1" w:after="100" w:afterAutospacing="1"/>
        <w:ind w:firstLine="454"/>
        <w:rPr>
          <w:rFonts w:eastAsia="Arial Unicode MS" w:cs="Times New Roman"/>
          <w:b/>
          <w:i/>
          <w:color w:val="000000"/>
          <w:sz w:val="28"/>
          <w:szCs w:val="28"/>
        </w:rPr>
      </w:pPr>
    </w:p>
    <w:p w:rsidR="00A94D0E" w:rsidRPr="00A94D0E" w:rsidRDefault="00A94D0E" w:rsidP="004B53F7">
      <w:pPr>
        <w:spacing w:beforeAutospacing="1" w:after="100" w:afterAutospacing="1"/>
        <w:ind w:firstLine="454"/>
        <w:jc w:val="center"/>
        <w:rPr>
          <w:rFonts w:eastAsia="Arial Unicode MS" w:cs="Times New Roman"/>
          <w:b/>
          <w:i/>
          <w:color w:val="000000"/>
          <w:sz w:val="28"/>
          <w:szCs w:val="28"/>
        </w:rPr>
      </w:pPr>
      <w:r w:rsidRPr="00A94D0E">
        <w:rPr>
          <w:rFonts w:eastAsia="Arial Unicode MS" w:cs="Times New Roman"/>
          <w:b/>
          <w:i/>
          <w:color w:val="000000"/>
          <w:sz w:val="28"/>
          <w:szCs w:val="28"/>
        </w:rPr>
        <w:lastRenderedPageBreak/>
        <w:t>План  внеурочной деятельности</w:t>
      </w:r>
    </w:p>
    <w:p w:rsidR="00A94D0E" w:rsidRPr="00A94D0E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proofErr w:type="gramStart"/>
      <w:r w:rsidRPr="00A94D0E">
        <w:rPr>
          <w:rFonts w:eastAsia="Times New Roman" w:cs="Times New Roman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A94D0E" w:rsidRPr="00A94D0E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b/>
          <w:bCs/>
          <w:szCs w:val="22"/>
        </w:rPr>
        <w:t>Цели организации внеурочной деятельности</w:t>
      </w:r>
      <w:r w:rsidRPr="00A94D0E">
        <w:rPr>
          <w:rFonts w:eastAsia="Times New Roman" w:cs="Times New Roman"/>
          <w:szCs w:val="28"/>
        </w:rPr>
        <w:t xml:space="preserve"> на </w:t>
      </w:r>
      <w:r w:rsidR="004B53F7">
        <w:rPr>
          <w:rFonts w:eastAsia="Times New Roman" w:cs="Times New Roman"/>
          <w:szCs w:val="28"/>
        </w:rPr>
        <w:t>уровне</w:t>
      </w:r>
      <w:r w:rsidRPr="00A94D0E">
        <w:rPr>
          <w:rFonts w:eastAsia="Times New Roman" w:cs="Times New Roman"/>
          <w:szCs w:val="28"/>
        </w:rPr>
        <w:t xml:space="preserve">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4B53F7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>Внеурочная деятельность организуется по направлениям развития личности</w:t>
      </w:r>
      <w:r w:rsidR="004B53F7">
        <w:rPr>
          <w:rFonts w:eastAsia="Times New Roman" w:cs="Times New Roman"/>
          <w:szCs w:val="28"/>
        </w:rPr>
        <w:t>:</w:t>
      </w:r>
    </w:p>
    <w:p w:rsidR="004B53F7" w:rsidRDefault="004B53F7" w:rsidP="004B53F7">
      <w:pPr>
        <w:ind w:firstLine="454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A94D0E" w:rsidRPr="00A94D0E">
        <w:rPr>
          <w:rFonts w:eastAsia="Times New Roman" w:cs="Times New Roman"/>
          <w:szCs w:val="28"/>
        </w:rPr>
        <w:t xml:space="preserve">спортивно-оздоровительное, </w:t>
      </w:r>
    </w:p>
    <w:p w:rsidR="004B53F7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духовно-нравственное, </w:t>
      </w:r>
    </w:p>
    <w:p w:rsidR="004B53F7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социальное, </w:t>
      </w:r>
    </w:p>
    <w:p w:rsidR="004B53F7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proofErr w:type="spellStart"/>
      <w:r w:rsidRPr="00A94D0E">
        <w:rPr>
          <w:rFonts w:eastAsia="Times New Roman" w:cs="Times New Roman"/>
          <w:szCs w:val="28"/>
        </w:rPr>
        <w:t>общеинтеллектуальное</w:t>
      </w:r>
      <w:proofErr w:type="spellEnd"/>
      <w:r w:rsidRPr="00A94D0E">
        <w:rPr>
          <w:rFonts w:eastAsia="Times New Roman" w:cs="Times New Roman"/>
          <w:szCs w:val="28"/>
        </w:rPr>
        <w:t xml:space="preserve">, </w:t>
      </w:r>
    </w:p>
    <w:p w:rsidR="00A94D0E" w:rsidRPr="00A94D0E" w:rsidRDefault="004B53F7" w:rsidP="004B53F7">
      <w:pPr>
        <w:ind w:firstLine="454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общекультурное</w:t>
      </w:r>
      <w:r w:rsidR="00A94D0E" w:rsidRPr="00A94D0E">
        <w:rPr>
          <w:rFonts w:eastAsia="Times New Roman" w:cs="Times New Roman"/>
          <w:szCs w:val="28"/>
        </w:rPr>
        <w:t>.</w:t>
      </w:r>
    </w:p>
    <w:p w:rsidR="00A94D0E" w:rsidRPr="00A94D0E" w:rsidRDefault="00A94D0E" w:rsidP="004B53F7">
      <w:pPr>
        <w:ind w:firstLine="454"/>
        <w:jc w:val="both"/>
        <w:rPr>
          <w:rFonts w:eastAsia="Arial Unicode MS" w:cs="Times New Roman"/>
          <w:color w:val="000000"/>
          <w:szCs w:val="28"/>
        </w:rPr>
      </w:pPr>
      <w:bookmarkStart w:id="0" w:name="bookmark197"/>
      <w:r w:rsidRPr="00A94D0E">
        <w:rPr>
          <w:rFonts w:eastAsia="Arial Unicode MS" w:cs="Times New Roman"/>
          <w:b/>
          <w:color w:val="000000"/>
          <w:szCs w:val="28"/>
        </w:rPr>
        <w:t>Формы организации внеурочной деятельности,</w:t>
      </w:r>
      <w:r w:rsidRPr="00A94D0E">
        <w:rPr>
          <w:rFonts w:eastAsia="Arial Unicode MS" w:cs="Times New Roman"/>
          <w:color w:val="000000"/>
          <w:szCs w:val="28"/>
        </w:rPr>
        <w:t xml:space="preserve"> как и</w:t>
      </w:r>
      <w:bookmarkEnd w:id="0"/>
      <w:r w:rsidRPr="00A94D0E">
        <w:rPr>
          <w:rFonts w:eastAsia="Arial Unicode MS" w:cs="Times New Roman"/>
          <w:color w:val="000000"/>
          <w:szCs w:val="28"/>
        </w:rPr>
        <w:t xml:space="preserve">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</w:t>
      </w:r>
      <w:proofErr w:type="gramStart"/>
      <w:r w:rsidRPr="00A94D0E">
        <w:rPr>
          <w:rFonts w:eastAsia="Arial Unicode MS" w:cs="Times New Roman"/>
          <w:color w:val="000000"/>
          <w:szCs w:val="28"/>
        </w:rPr>
        <w:t xml:space="preserve"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круглые столы, конференции, диспуты,   олимпиады, конкурсы, соревнования, поисковые и научные исследования, общественно полезные практики. </w:t>
      </w:r>
      <w:proofErr w:type="gramEnd"/>
    </w:p>
    <w:p w:rsidR="00A94D0E" w:rsidRPr="00A94D0E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 Исходя из возможностей Мокрушанской СОШ, особенностей окружающего социума внеурочная деятельность  осуществляется   </w:t>
      </w:r>
      <w:r w:rsidRPr="00A94D0E">
        <w:rPr>
          <w:rFonts w:eastAsia="Arial Unicode MS" w:cs="Times New Roman"/>
          <w:color w:val="000000"/>
          <w:szCs w:val="28"/>
        </w:rPr>
        <w:t xml:space="preserve"> непосредственно в образовательном учреждении по типу </w:t>
      </w:r>
      <w:proofErr w:type="gramStart"/>
      <w:r w:rsidRPr="00A94D0E">
        <w:rPr>
          <w:rFonts w:eastAsia="Arial Unicode MS" w:cs="Times New Roman"/>
          <w:color w:val="000000"/>
          <w:szCs w:val="28"/>
        </w:rPr>
        <w:t>школы полного дня</w:t>
      </w:r>
      <w:proofErr w:type="gramEnd"/>
      <w:r w:rsidR="005B757F">
        <w:rPr>
          <w:rFonts w:eastAsia="Arial Unicode MS" w:cs="Times New Roman"/>
          <w:color w:val="000000"/>
          <w:szCs w:val="28"/>
        </w:rPr>
        <w:t>.</w:t>
      </w:r>
    </w:p>
    <w:p w:rsidR="00A94D0E" w:rsidRPr="00A94D0E" w:rsidRDefault="00A94D0E" w:rsidP="004B53F7">
      <w:pPr>
        <w:ind w:firstLine="454"/>
        <w:jc w:val="both"/>
        <w:rPr>
          <w:rFonts w:eastAsia="Arial Unicode MS" w:cs="Times New Roman"/>
          <w:color w:val="000000"/>
          <w:szCs w:val="28"/>
        </w:rPr>
      </w:pPr>
      <w:r w:rsidRPr="00A94D0E">
        <w:rPr>
          <w:rFonts w:eastAsia="Arial Unicode MS" w:cs="Times New Roman"/>
          <w:color w:val="000000"/>
          <w:szCs w:val="28"/>
        </w:rPr>
        <w:t xml:space="preserve">  </w:t>
      </w:r>
      <w:r w:rsidRPr="00A94D0E">
        <w:rPr>
          <w:rFonts w:eastAsia="Times New Roman" w:cs="Times New Roman"/>
          <w:szCs w:val="28"/>
        </w:rPr>
        <w:t>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дня, содержательном единстве учебного, воспитательного и развивающего процессов в рамках основной образовательной программы образовательного учреждения.</w:t>
      </w:r>
    </w:p>
    <w:p w:rsidR="00A94D0E" w:rsidRPr="00A94D0E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 xml:space="preserve">При организации внеурочной деятельности непосредственно в образовательном учреждении  </w:t>
      </w:r>
      <w:r w:rsidR="004B53F7">
        <w:rPr>
          <w:rFonts w:eastAsia="Times New Roman" w:cs="Times New Roman"/>
          <w:szCs w:val="28"/>
        </w:rPr>
        <w:t xml:space="preserve"> принимают участие </w:t>
      </w:r>
      <w:r w:rsidRPr="00A94D0E">
        <w:rPr>
          <w:rFonts w:eastAsia="Times New Roman" w:cs="Times New Roman"/>
          <w:szCs w:val="28"/>
        </w:rPr>
        <w:t xml:space="preserve">  педагогические работники  Мокрушанской СОШ. </w:t>
      </w:r>
    </w:p>
    <w:p w:rsidR="00A94D0E" w:rsidRPr="00A94D0E" w:rsidRDefault="00A94D0E" w:rsidP="004B53F7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szCs w:val="28"/>
        </w:rPr>
        <w:t>Координирующую роль в организации внеурочной деятельности выполняет   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A94D0E" w:rsidRPr="00A94D0E" w:rsidRDefault="00A94D0E" w:rsidP="00DD388C">
      <w:pPr>
        <w:ind w:firstLine="454"/>
        <w:jc w:val="both"/>
        <w:rPr>
          <w:rFonts w:eastAsia="Times New Roman" w:cs="Times New Roman"/>
          <w:szCs w:val="28"/>
        </w:rPr>
      </w:pPr>
      <w:r w:rsidRPr="00A94D0E">
        <w:rPr>
          <w:rFonts w:eastAsia="Times New Roman" w:cs="Times New Roman"/>
          <w:b/>
          <w:bCs/>
          <w:szCs w:val="22"/>
        </w:rPr>
        <w:t>План внеурочной деятельности</w:t>
      </w:r>
      <w:r w:rsidRPr="00A94D0E">
        <w:rPr>
          <w:rFonts w:eastAsia="Times New Roman" w:cs="Times New Roman"/>
          <w:szCs w:val="28"/>
        </w:rPr>
        <w:t xml:space="preserve"> формируется образовательным учреждением в соответствии  с  учебным планом и   </w:t>
      </w:r>
      <w:r w:rsidR="00DD388C">
        <w:rPr>
          <w:rFonts w:eastAsia="Times New Roman" w:cs="Times New Roman"/>
          <w:szCs w:val="28"/>
        </w:rPr>
        <w:t xml:space="preserve"> направлен </w:t>
      </w:r>
      <w:r w:rsidRPr="00A94D0E">
        <w:rPr>
          <w:rFonts w:eastAsia="Times New Roman" w:cs="Times New Roman"/>
          <w:szCs w:val="28"/>
        </w:rPr>
        <w:t xml:space="preserve">  на достижение </w:t>
      </w:r>
      <w:proofErr w:type="gramStart"/>
      <w:r w:rsidRPr="00A94D0E">
        <w:rPr>
          <w:rFonts w:eastAsia="Times New Roman" w:cs="Times New Roman"/>
          <w:szCs w:val="28"/>
        </w:rPr>
        <w:t>обучающимися</w:t>
      </w:r>
      <w:proofErr w:type="gramEnd"/>
      <w:r w:rsidRPr="00A94D0E">
        <w:rPr>
          <w:rFonts w:eastAsia="Times New Roman" w:cs="Times New Roman"/>
          <w:szCs w:val="28"/>
        </w:rPr>
        <w:t xml:space="preserve"> планируемых результатов освоения основной образовательной программы начального общего образования. Время, отведённое на внеурочную деятельность, не учитывается при определении</w:t>
      </w:r>
      <w:r w:rsidR="00DD388C">
        <w:rPr>
          <w:rFonts w:eastAsia="Times New Roman" w:cs="Times New Roman"/>
          <w:szCs w:val="28"/>
        </w:rPr>
        <w:t xml:space="preserve"> </w:t>
      </w:r>
      <w:r w:rsidRPr="00A94D0E">
        <w:rPr>
          <w:rFonts w:eastAsia="Times New Roman" w:cs="Times New Roman"/>
          <w:szCs w:val="28"/>
        </w:rPr>
        <w:t>максимально допустимой недельной нагрузки обучающихся, но учитывается при</w:t>
      </w:r>
      <w:r w:rsidR="00DD388C">
        <w:rPr>
          <w:rFonts w:eastAsia="Times New Roman" w:cs="Times New Roman"/>
          <w:szCs w:val="28"/>
        </w:rPr>
        <w:t xml:space="preserve"> </w:t>
      </w:r>
      <w:r w:rsidRPr="00A94D0E">
        <w:rPr>
          <w:rFonts w:eastAsia="Times New Roman" w:cs="Times New Roman"/>
          <w:szCs w:val="28"/>
        </w:rPr>
        <w:t>определении объёмов финансирования реализации основной образовательной программы</w:t>
      </w:r>
      <w:r w:rsidR="00DD388C">
        <w:rPr>
          <w:rFonts w:eastAsia="Times New Roman" w:cs="Times New Roman"/>
          <w:szCs w:val="28"/>
        </w:rPr>
        <w:t xml:space="preserve"> и </w:t>
      </w:r>
      <w:r w:rsidRPr="00A94D0E">
        <w:rPr>
          <w:rFonts w:eastAsia="Times New Roman" w:cs="Times New Roman"/>
          <w:szCs w:val="28"/>
        </w:rPr>
        <w:t xml:space="preserve"> составляет не более 1350 ч за 4 года обучения.</w:t>
      </w: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DD008E" w:rsidRDefault="00DD008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DD008E" w:rsidRPr="00A94D0E" w:rsidRDefault="00DD008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DD388C" w:rsidRPr="00A94D0E" w:rsidRDefault="00DD388C" w:rsidP="00DD008E">
      <w:pPr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A94D0E">
      <w:pPr>
        <w:ind w:firstLine="454"/>
        <w:jc w:val="both"/>
        <w:rPr>
          <w:rFonts w:eastAsia="Times New Roman" w:cs="Times New Roman"/>
          <w:szCs w:val="28"/>
        </w:rPr>
      </w:pPr>
    </w:p>
    <w:p w:rsidR="00A94D0E" w:rsidRPr="00A94D0E" w:rsidRDefault="00A94D0E" w:rsidP="00DD388C">
      <w:pPr>
        <w:ind w:firstLine="454"/>
        <w:jc w:val="center"/>
        <w:rPr>
          <w:rFonts w:eastAsia="Times New Roman" w:cs="Times New Roman"/>
          <w:szCs w:val="28"/>
        </w:rPr>
      </w:pPr>
      <w:r w:rsidRPr="00A94D0E">
        <w:rPr>
          <w:rFonts w:eastAsia="Arial Unicode MS" w:cs="Times New Roman"/>
          <w:b/>
          <w:i/>
          <w:color w:val="000000"/>
          <w:sz w:val="28"/>
          <w:szCs w:val="28"/>
        </w:rPr>
        <w:lastRenderedPageBreak/>
        <w:t>План внеурочной деятельности обучающихся 1-4 классов</w:t>
      </w:r>
    </w:p>
    <w:p w:rsidR="00A94D0E" w:rsidRPr="00A94D0E" w:rsidRDefault="00E22C44" w:rsidP="00DD388C">
      <w:pPr>
        <w:spacing w:beforeAutospacing="1"/>
        <w:jc w:val="center"/>
        <w:rPr>
          <w:rFonts w:eastAsia="Arial Unicode MS" w:cs="Times New Roman"/>
          <w:b/>
          <w:i/>
          <w:color w:val="000000"/>
          <w:sz w:val="28"/>
          <w:szCs w:val="28"/>
        </w:rPr>
      </w:pPr>
      <w:r>
        <w:rPr>
          <w:rFonts w:eastAsia="Arial Unicode MS" w:cs="Times New Roman"/>
          <w:b/>
          <w:i/>
          <w:color w:val="000000"/>
          <w:sz w:val="28"/>
          <w:szCs w:val="28"/>
        </w:rPr>
        <w:t>на 2014-2015 учебный год</w:t>
      </w:r>
    </w:p>
    <w:tbl>
      <w:tblPr>
        <w:tblStyle w:val="a5"/>
        <w:tblW w:w="0" w:type="auto"/>
        <w:tblLook w:val="04A0"/>
      </w:tblPr>
      <w:tblGrid>
        <w:gridCol w:w="2650"/>
        <w:gridCol w:w="1867"/>
        <w:gridCol w:w="1867"/>
        <w:gridCol w:w="1866"/>
        <w:gridCol w:w="1866"/>
      </w:tblGrid>
      <w:tr w:rsidR="00A94D0E" w:rsidRPr="00A94D0E" w:rsidTr="00340EEC">
        <w:tc>
          <w:tcPr>
            <w:tcW w:w="2650" w:type="dxa"/>
            <w:vMerge w:val="restart"/>
          </w:tcPr>
          <w:p w:rsidR="00A94D0E" w:rsidRPr="00A94D0E" w:rsidRDefault="00A94D0E" w:rsidP="00A94D0E">
            <w:pPr>
              <w:spacing w:beforeAutospacing="1"/>
              <w:jc w:val="both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Направления деятельности</w:t>
            </w:r>
          </w:p>
        </w:tc>
        <w:tc>
          <w:tcPr>
            <w:tcW w:w="7466" w:type="dxa"/>
            <w:gridSpan w:val="4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Класс</w:t>
            </w:r>
          </w:p>
        </w:tc>
      </w:tr>
      <w:tr w:rsidR="00A94D0E" w:rsidRPr="00A94D0E" w:rsidTr="00340EEC">
        <w:tc>
          <w:tcPr>
            <w:tcW w:w="2650" w:type="dxa"/>
            <w:vMerge/>
          </w:tcPr>
          <w:p w:rsidR="00A94D0E" w:rsidRPr="00A94D0E" w:rsidRDefault="00A94D0E" w:rsidP="00A94D0E">
            <w:pPr>
              <w:spacing w:beforeAutospacing="1" w:after="100" w:afterAutospacing="1"/>
              <w:jc w:val="both"/>
              <w:rPr>
                <w:sz w:val="22"/>
                <w:szCs w:val="28"/>
              </w:rPr>
            </w:pP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4</w:t>
            </w:r>
          </w:p>
        </w:tc>
      </w:tr>
      <w:tr w:rsidR="00A94D0E" w:rsidRPr="00A94D0E" w:rsidTr="00340EEC">
        <w:tc>
          <w:tcPr>
            <w:tcW w:w="2650" w:type="dxa"/>
            <w:vMerge/>
          </w:tcPr>
          <w:p w:rsidR="00A94D0E" w:rsidRPr="00A94D0E" w:rsidRDefault="00A94D0E" w:rsidP="00A94D0E">
            <w:pPr>
              <w:spacing w:beforeAutospacing="1" w:after="100" w:afterAutospacing="1"/>
              <w:jc w:val="both"/>
              <w:rPr>
                <w:sz w:val="22"/>
                <w:szCs w:val="28"/>
              </w:rPr>
            </w:pPr>
          </w:p>
        </w:tc>
        <w:tc>
          <w:tcPr>
            <w:tcW w:w="7466" w:type="dxa"/>
            <w:gridSpan w:val="4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Форма организации, название программы</w:t>
            </w:r>
          </w:p>
        </w:tc>
      </w:tr>
      <w:tr w:rsidR="00A94D0E" w:rsidRPr="00A94D0E" w:rsidTr="00DD388C">
        <w:trPr>
          <w:trHeight w:val="901"/>
        </w:trPr>
        <w:tc>
          <w:tcPr>
            <w:tcW w:w="2650" w:type="dxa"/>
          </w:tcPr>
          <w:p w:rsidR="00A94D0E" w:rsidRPr="00A94D0E" w:rsidRDefault="00A94D0E" w:rsidP="00A94D0E">
            <w:pPr>
              <w:spacing w:beforeAutospacing="1" w:after="100" w:afterAutospacing="1"/>
              <w:jc w:val="both"/>
              <w:rPr>
                <w:sz w:val="22"/>
                <w:szCs w:val="28"/>
              </w:rPr>
            </w:pPr>
            <w:r w:rsidRPr="00A94D0E">
              <w:rPr>
                <w:sz w:val="22"/>
                <w:szCs w:val="28"/>
              </w:rPr>
              <w:t>Спортивно-оздоровительное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</w:t>
            </w:r>
            <w:proofErr w:type="spellStart"/>
            <w:r w:rsidRPr="00A94D0E">
              <w:rPr>
                <w:sz w:val="22"/>
              </w:rPr>
              <w:t>Здоровячок</w:t>
            </w:r>
            <w:proofErr w:type="spellEnd"/>
            <w:r w:rsidRPr="00A94D0E">
              <w:rPr>
                <w:sz w:val="22"/>
              </w:rPr>
              <w:t>» - 2часа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</w:t>
            </w:r>
            <w:proofErr w:type="spellStart"/>
            <w:r w:rsidRPr="00A94D0E">
              <w:rPr>
                <w:sz w:val="22"/>
              </w:rPr>
              <w:t>Здоровячок</w:t>
            </w:r>
            <w:proofErr w:type="spellEnd"/>
            <w:r w:rsidRPr="00A94D0E">
              <w:rPr>
                <w:sz w:val="22"/>
              </w:rPr>
              <w:t>» - 2часа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</w:t>
            </w:r>
            <w:proofErr w:type="spellStart"/>
            <w:r w:rsidRPr="00A94D0E">
              <w:rPr>
                <w:sz w:val="22"/>
              </w:rPr>
              <w:t>Здоровячок</w:t>
            </w:r>
            <w:proofErr w:type="spellEnd"/>
            <w:r w:rsidRPr="00A94D0E">
              <w:rPr>
                <w:sz w:val="22"/>
              </w:rPr>
              <w:t>» - 2часа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</w:t>
            </w:r>
            <w:proofErr w:type="spellStart"/>
            <w:r w:rsidRPr="00A94D0E">
              <w:rPr>
                <w:sz w:val="22"/>
              </w:rPr>
              <w:t>Здоровячок</w:t>
            </w:r>
            <w:proofErr w:type="spellEnd"/>
            <w:r w:rsidRPr="00A94D0E">
              <w:rPr>
                <w:sz w:val="22"/>
              </w:rPr>
              <w:t>» - 2часа</w:t>
            </w:r>
          </w:p>
        </w:tc>
      </w:tr>
      <w:tr w:rsidR="00A94D0E" w:rsidRPr="00A94D0E" w:rsidTr="00340EEC">
        <w:tc>
          <w:tcPr>
            <w:tcW w:w="2650" w:type="dxa"/>
            <w:vMerge w:val="restart"/>
          </w:tcPr>
          <w:p w:rsidR="00A94D0E" w:rsidRPr="00A94D0E" w:rsidRDefault="00A94D0E" w:rsidP="00A94D0E">
            <w:pPr>
              <w:spacing w:beforeAutospacing="1" w:after="100" w:afterAutospacing="1"/>
              <w:jc w:val="both"/>
              <w:rPr>
                <w:sz w:val="22"/>
                <w:szCs w:val="28"/>
              </w:rPr>
            </w:pPr>
            <w:r w:rsidRPr="00A94D0E">
              <w:rPr>
                <w:color w:val="262626" w:themeColor="text1" w:themeTint="D9"/>
                <w:sz w:val="22"/>
              </w:rPr>
              <w:t>Художественно-эстетическое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хорового пения – 1час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хорового пения – 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хорового пения – 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хорового пения – 1час</w:t>
            </w:r>
          </w:p>
        </w:tc>
      </w:tr>
      <w:tr w:rsidR="00A94D0E" w:rsidRPr="00A94D0E" w:rsidTr="00340EEC">
        <w:tc>
          <w:tcPr>
            <w:tcW w:w="2650" w:type="dxa"/>
            <w:vMerge/>
          </w:tcPr>
          <w:p w:rsidR="00A94D0E" w:rsidRPr="00A94D0E" w:rsidRDefault="00A94D0E" w:rsidP="00A94D0E">
            <w:pPr>
              <w:spacing w:beforeAutospacing="1" w:after="100" w:afterAutospacing="1"/>
              <w:jc w:val="both"/>
              <w:rPr>
                <w:sz w:val="22"/>
                <w:szCs w:val="28"/>
              </w:rPr>
            </w:pP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«Волшебный карандаш» - 1 час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«Волшебный карандаш» - 1 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«Волшебный карандаш» - 1 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beforeAutospacing="1" w:after="100" w:afterAutospacing="1"/>
              <w:jc w:val="both"/>
              <w:rPr>
                <w:sz w:val="22"/>
                <w:szCs w:val="28"/>
              </w:rPr>
            </w:pPr>
            <w:r w:rsidRPr="00A94D0E">
              <w:rPr>
                <w:sz w:val="22"/>
              </w:rPr>
              <w:t>Кружок «Волшебный карандаш» - 1 час</w:t>
            </w:r>
          </w:p>
        </w:tc>
      </w:tr>
      <w:tr w:rsidR="00A94D0E" w:rsidRPr="00A94D0E" w:rsidTr="00340EEC">
        <w:trPr>
          <w:trHeight w:val="1896"/>
        </w:trPr>
        <w:tc>
          <w:tcPr>
            <w:tcW w:w="2650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proofErr w:type="spellStart"/>
            <w:r w:rsidRPr="00A94D0E">
              <w:rPr>
                <w:color w:val="262626" w:themeColor="text1" w:themeTint="D9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«Умники и умницы» - 2часа.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Программы: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1.Развитие познавательных способностей.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2.Литературное слушание.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Кружок «Умники и умницы» - 2часа.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Программы: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1.Развитие познавательных способностей.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2.Детская риторика.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Кружок «Умники и умницы» - 2часа.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Программы: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1.Развитие познавательных способностей.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2.Весёлая грамматика.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Кружок «Умники и умницы» - 2часа.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Программы: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1.Развитие познавательных способностей.</w:t>
            </w:r>
          </w:p>
          <w:p w:rsidR="00A94D0E" w:rsidRPr="00A94D0E" w:rsidRDefault="00A94D0E" w:rsidP="00A94D0E">
            <w:pPr>
              <w:spacing w:after="200" w:line="276" w:lineRule="auto"/>
              <w:jc w:val="both"/>
              <w:rPr>
                <w:sz w:val="22"/>
              </w:rPr>
            </w:pPr>
            <w:r w:rsidRPr="00A94D0E">
              <w:rPr>
                <w:sz w:val="22"/>
              </w:rPr>
              <w:t>2.В мире слов</w:t>
            </w:r>
            <w:proofErr w:type="gramStart"/>
            <w:r w:rsidRPr="00A94D0E">
              <w:rPr>
                <w:sz w:val="22"/>
              </w:rPr>
              <w:t>..</w:t>
            </w:r>
            <w:proofErr w:type="gramEnd"/>
          </w:p>
        </w:tc>
      </w:tr>
      <w:tr w:rsidR="00A94D0E" w:rsidRPr="00A94D0E" w:rsidTr="00340EEC">
        <w:trPr>
          <w:trHeight w:val="562"/>
        </w:trPr>
        <w:tc>
          <w:tcPr>
            <w:tcW w:w="2650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>Патриотическое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«Мы – патриоты России»</w:t>
            </w:r>
          </w:p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Программа «Моя малая родина»</w:t>
            </w:r>
          </w:p>
          <w:p w:rsidR="00A94D0E" w:rsidRPr="00A94D0E" w:rsidRDefault="00A94D0E" w:rsidP="00A94D0E">
            <w:pPr>
              <w:spacing w:before="100" w:beforeAutospacing="1"/>
              <w:jc w:val="both"/>
              <w:rPr>
                <w:sz w:val="22"/>
                <w:szCs w:val="28"/>
              </w:rPr>
            </w:pPr>
            <w:r w:rsidRPr="00A94D0E">
              <w:rPr>
                <w:sz w:val="22"/>
              </w:rPr>
              <w:t xml:space="preserve"> 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Кружок «Мы – патриоты России».</w:t>
            </w:r>
          </w:p>
          <w:p w:rsidR="00A94D0E" w:rsidRPr="00A94D0E" w:rsidRDefault="00A94D0E" w:rsidP="00A94D0E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A94D0E">
              <w:rPr>
                <w:sz w:val="22"/>
              </w:rPr>
              <w:t>Программа – «Моя родословная»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Кружок «Мы – патриоты России».</w:t>
            </w:r>
          </w:p>
          <w:p w:rsidR="00A94D0E" w:rsidRPr="00A94D0E" w:rsidRDefault="00A94D0E" w:rsidP="00A94D0E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A94D0E">
              <w:rPr>
                <w:sz w:val="22"/>
              </w:rPr>
              <w:t>Программа – «Мы -  граждане России»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sz w:val="22"/>
              </w:rPr>
              <w:t>Кружок «Мы – патриоты России».</w:t>
            </w:r>
          </w:p>
          <w:p w:rsidR="00A94D0E" w:rsidRPr="00A94D0E" w:rsidRDefault="00A94D0E" w:rsidP="00A94D0E">
            <w:pPr>
              <w:spacing w:after="200" w:line="276" w:lineRule="auto"/>
              <w:rPr>
                <w:rFonts w:ascii="Calibri" w:hAnsi="Calibri"/>
                <w:sz w:val="22"/>
              </w:rPr>
            </w:pPr>
            <w:r w:rsidRPr="00A94D0E">
              <w:rPr>
                <w:sz w:val="22"/>
              </w:rPr>
              <w:t>Программа – «Мы -  патриоты России»</w:t>
            </w:r>
          </w:p>
        </w:tc>
      </w:tr>
      <w:tr w:rsidR="00A94D0E" w:rsidRPr="00A94D0E" w:rsidTr="00340EEC">
        <w:tc>
          <w:tcPr>
            <w:tcW w:w="2650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>Экологическое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>Кружок «Юный эколог».</w:t>
            </w:r>
          </w:p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 xml:space="preserve">Программа </w:t>
            </w:r>
          </w:p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 xml:space="preserve">« Краски природы» </w:t>
            </w:r>
            <w:r w:rsidRPr="00A94D0E">
              <w:rPr>
                <w:sz w:val="22"/>
              </w:rPr>
              <w:t>-1час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 xml:space="preserve">Кружок «Юный эколог».  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 xml:space="preserve">Программа «Земля – наш общий дом» </w:t>
            </w:r>
            <w:r w:rsidRPr="00A94D0E">
              <w:rPr>
                <w:sz w:val="22"/>
              </w:rPr>
              <w:t>-1час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>Кружок «Юный эколог» - 1ч.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 xml:space="preserve">Программа «Будь природе другом» </w:t>
            </w:r>
            <w:r w:rsidRPr="00A94D0E">
              <w:rPr>
                <w:sz w:val="22"/>
              </w:rPr>
              <w:t>-1час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>Кружок «Юный эколог» - 1ч.</w:t>
            </w:r>
          </w:p>
          <w:p w:rsidR="00A94D0E" w:rsidRPr="00A94D0E" w:rsidRDefault="00A94D0E" w:rsidP="00A94D0E">
            <w:pPr>
              <w:spacing w:after="200" w:line="276" w:lineRule="auto"/>
              <w:rPr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 xml:space="preserve">Программа «Экология в вопросах и ответах» </w:t>
            </w:r>
            <w:r w:rsidRPr="00A94D0E">
              <w:rPr>
                <w:sz w:val="22"/>
              </w:rPr>
              <w:t>-1час</w:t>
            </w:r>
          </w:p>
        </w:tc>
      </w:tr>
      <w:tr w:rsidR="00A94D0E" w:rsidRPr="00A94D0E" w:rsidTr="00340EEC">
        <w:tc>
          <w:tcPr>
            <w:tcW w:w="2650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proofErr w:type="gramStart"/>
            <w:r w:rsidRPr="00A94D0E">
              <w:rPr>
                <w:color w:val="262626" w:themeColor="text1" w:themeTint="D9"/>
                <w:sz w:val="22"/>
              </w:rPr>
              <w:t>Общественно-полезное</w:t>
            </w:r>
            <w:proofErr w:type="gramEnd"/>
            <w:r w:rsidRPr="00A94D0E">
              <w:rPr>
                <w:color w:val="262626" w:themeColor="text1" w:themeTint="D9"/>
                <w:sz w:val="22"/>
              </w:rPr>
              <w:t xml:space="preserve"> (социальная работа)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«Добрые дела» - 1час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«Добрые дела» - 1час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«Добрые дела» - 1час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Клуб «Добрые дела» - 1час</w:t>
            </w:r>
          </w:p>
        </w:tc>
      </w:tr>
      <w:tr w:rsidR="00A94D0E" w:rsidRPr="00A94D0E" w:rsidTr="00340EEC">
        <w:tc>
          <w:tcPr>
            <w:tcW w:w="2650" w:type="dxa"/>
          </w:tcPr>
          <w:p w:rsidR="00A94D0E" w:rsidRPr="00A94D0E" w:rsidRDefault="00A94D0E" w:rsidP="00A94D0E">
            <w:pPr>
              <w:spacing w:after="200" w:line="276" w:lineRule="auto"/>
              <w:rPr>
                <w:color w:val="262626" w:themeColor="text1" w:themeTint="D9"/>
                <w:sz w:val="22"/>
              </w:rPr>
            </w:pPr>
            <w:r w:rsidRPr="00A94D0E">
              <w:rPr>
                <w:color w:val="262626" w:themeColor="text1" w:themeTint="D9"/>
                <w:sz w:val="22"/>
              </w:rPr>
              <w:t>Проектная деятельность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«Фантазия» -1час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«Фантазия» -1час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«Фантазия» -1час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sz w:val="22"/>
              </w:rPr>
            </w:pPr>
            <w:r w:rsidRPr="00A94D0E">
              <w:rPr>
                <w:sz w:val="22"/>
              </w:rPr>
              <w:t>Кружок «Фантазия» -1час</w:t>
            </w:r>
          </w:p>
        </w:tc>
      </w:tr>
      <w:tr w:rsidR="00A94D0E" w:rsidRPr="00A94D0E" w:rsidTr="00340EEC">
        <w:tc>
          <w:tcPr>
            <w:tcW w:w="2650" w:type="dxa"/>
          </w:tcPr>
          <w:p w:rsidR="00A94D0E" w:rsidRPr="00A94D0E" w:rsidRDefault="00A94D0E" w:rsidP="00A94D0E">
            <w:pPr>
              <w:spacing w:after="200" w:line="276" w:lineRule="auto"/>
              <w:rPr>
                <w:b/>
                <w:color w:val="262626" w:themeColor="text1" w:themeTint="D9"/>
                <w:sz w:val="22"/>
              </w:rPr>
            </w:pPr>
            <w:r w:rsidRPr="00A94D0E">
              <w:rPr>
                <w:b/>
                <w:color w:val="262626" w:themeColor="text1" w:themeTint="D9"/>
                <w:sz w:val="22"/>
              </w:rPr>
              <w:t xml:space="preserve">Итого: 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beforeAutospacing="1" w:after="100" w:afterAutospacing="1"/>
              <w:jc w:val="center"/>
              <w:rPr>
                <w:b/>
                <w:sz w:val="22"/>
                <w:szCs w:val="28"/>
              </w:rPr>
            </w:pPr>
            <w:r w:rsidRPr="00A94D0E">
              <w:rPr>
                <w:b/>
                <w:sz w:val="22"/>
                <w:szCs w:val="28"/>
              </w:rPr>
              <w:t>10 часов</w:t>
            </w:r>
          </w:p>
        </w:tc>
        <w:tc>
          <w:tcPr>
            <w:tcW w:w="1867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A94D0E">
              <w:rPr>
                <w:b/>
                <w:sz w:val="22"/>
                <w:szCs w:val="28"/>
              </w:rPr>
              <w:t>10 часов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A94D0E">
              <w:rPr>
                <w:b/>
                <w:sz w:val="22"/>
                <w:szCs w:val="28"/>
              </w:rPr>
              <w:t>10 часов</w:t>
            </w:r>
          </w:p>
        </w:tc>
        <w:tc>
          <w:tcPr>
            <w:tcW w:w="1866" w:type="dxa"/>
          </w:tcPr>
          <w:p w:rsidR="00A94D0E" w:rsidRPr="00A94D0E" w:rsidRDefault="00A94D0E" w:rsidP="00A94D0E">
            <w:pPr>
              <w:spacing w:after="200" w:line="276" w:lineRule="auto"/>
              <w:jc w:val="center"/>
              <w:rPr>
                <w:b/>
                <w:sz w:val="22"/>
              </w:rPr>
            </w:pPr>
            <w:r w:rsidRPr="00A94D0E">
              <w:rPr>
                <w:b/>
                <w:sz w:val="22"/>
                <w:szCs w:val="28"/>
              </w:rPr>
              <w:t>10 часов</w:t>
            </w:r>
          </w:p>
        </w:tc>
      </w:tr>
    </w:tbl>
    <w:p w:rsidR="00E22C44" w:rsidRPr="00A94D0E" w:rsidRDefault="00E22C44" w:rsidP="00E22C44">
      <w:pPr>
        <w:pStyle w:val="a3"/>
        <w:ind w:firstLine="454"/>
        <w:jc w:val="center"/>
        <w:rPr>
          <w:rFonts w:eastAsia="Times New Roman" w:cs="Times New Roman"/>
          <w:b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Основ</w:t>
      </w:r>
      <w:r w:rsidRPr="00A94D0E">
        <w:rPr>
          <w:rFonts w:eastAsia="Times New Roman" w:cs="Times New Roman"/>
          <w:b/>
          <w:sz w:val="28"/>
          <w:szCs w:val="28"/>
        </w:rPr>
        <w:t>но</w:t>
      </w:r>
      <w:r>
        <w:rPr>
          <w:rFonts w:eastAsia="Times New Roman" w:cs="Times New Roman"/>
          <w:b/>
          <w:sz w:val="28"/>
          <w:szCs w:val="28"/>
        </w:rPr>
        <w:t xml:space="preserve">е </w:t>
      </w:r>
      <w:r w:rsidRPr="00A94D0E">
        <w:rPr>
          <w:rFonts w:eastAsia="Times New Roman" w:cs="Times New Roman"/>
          <w:b/>
          <w:sz w:val="28"/>
          <w:szCs w:val="28"/>
        </w:rPr>
        <w:t xml:space="preserve"> обще</w:t>
      </w:r>
      <w:r>
        <w:rPr>
          <w:rFonts w:eastAsia="Times New Roman" w:cs="Times New Roman"/>
          <w:b/>
          <w:sz w:val="28"/>
          <w:szCs w:val="28"/>
        </w:rPr>
        <w:t>е</w:t>
      </w:r>
      <w:r w:rsidRPr="00A94D0E">
        <w:rPr>
          <w:rFonts w:eastAsia="Times New Roman" w:cs="Times New Roman"/>
          <w:b/>
          <w:sz w:val="28"/>
          <w:szCs w:val="28"/>
        </w:rPr>
        <w:t xml:space="preserve"> образовани</w:t>
      </w:r>
      <w:r>
        <w:rPr>
          <w:rFonts w:eastAsia="Times New Roman" w:cs="Times New Roman"/>
          <w:b/>
          <w:sz w:val="28"/>
          <w:szCs w:val="28"/>
        </w:rPr>
        <w:t>е</w:t>
      </w:r>
      <w:r w:rsidRPr="00A94D0E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340EEC" w:rsidRPr="00340EEC" w:rsidRDefault="00340EEC" w:rsidP="00340EEC">
      <w:pPr>
        <w:ind w:firstLine="454"/>
        <w:jc w:val="both"/>
        <w:rPr>
          <w:rFonts w:eastAsia="Times New Roman" w:cs="Times New Roman"/>
          <w:szCs w:val="28"/>
        </w:rPr>
      </w:pPr>
      <w:r w:rsidRPr="00340EEC">
        <w:rPr>
          <w:rFonts w:eastAsia="Times New Roman" w:cs="Times New Roman"/>
          <w:szCs w:val="28"/>
        </w:rPr>
        <w:t xml:space="preserve">  Учебный план Мокрушанской СОШ, реализующей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40EEC" w:rsidRPr="00340EEC" w:rsidRDefault="00340EEC" w:rsidP="00340EEC">
      <w:pPr>
        <w:ind w:firstLine="454"/>
        <w:jc w:val="both"/>
        <w:rPr>
          <w:rFonts w:eastAsia="Times New Roman" w:cs="Times New Roman"/>
          <w:szCs w:val="28"/>
        </w:rPr>
      </w:pPr>
      <w:r w:rsidRPr="00340EEC">
        <w:rPr>
          <w:rFonts w:eastAsia="Times New Roman" w:cs="Times New Roman"/>
          <w:szCs w:val="28"/>
        </w:rPr>
        <w:t xml:space="preserve">  Учебный план:</w:t>
      </w:r>
    </w:p>
    <w:p w:rsidR="00340EEC" w:rsidRPr="00340EEC" w:rsidRDefault="00340EEC" w:rsidP="00340EEC">
      <w:pPr>
        <w:tabs>
          <w:tab w:val="left" w:pos="711"/>
        </w:tabs>
        <w:ind w:firstLine="454"/>
        <w:jc w:val="both"/>
        <w:rPr>
          <w:rFonts w:eastAsia="Times New Roman" w:cs="Times New Roman"/>
          <w:szCs w:val="28"/>
        </w:rPr>
      </w:pPr>
      <w:r w:rsidRPr="00340EEC">
        <w:rPr>
          <w:rFonts w:eastAsia="Times New Roman" w:cs="Times New Roman"/>
          <w:szCs w:val="28"/>
        </w:rPr>
        <w:t xml:space="preserve">— фиксирует максимальный объём учебной нагрузки </w:t>
      </w:r>
      <w:proofErr w:type="gramStart"/>
      <w:r w:rsidRPr="00340EEC">
        <w:rPr>
          <w:rFonts w:eastAsia="Times New Roman" w:cs="Times New Roman"/>
          <w:szCs w:val="28"/>
        </w:rPr>
        <w:t>обучающихся</w:t>
      </w:r>
      <w:proofErr w:type="gramEnd"/>
      <w:r w:rsidRPr="00340EEC">
        <w:rPr>
          <w:rFonts w:eastAsia="Times New Roman" w:cs="Times New Roman"/>
          <w:szCs w:val="28"/>
        </w:rPr>
        <w:t>;</w:t>
      </w:r>
    </w:p>
    <w:p w:rsidR="00340EEC" w:rsidRPr="00340EEC" w:rsidRDefault="00340EEC" w:rsidP="00340EEC">
      <w:pPr>
        <w:tabs>
          <w:tab w:val="left" w:pos="716"/>
        </w:tabs>
        <w:ind w:firstLine="454"/>
        <w:jc w:val="both"/>
        <w:rPr>
          <w:rFonts w:eastAsia="Times New Roman" w:cs="Times New Roman"/>
          <w:szCs w:val="28"/>
        </w:rPr>
      </w:pPr>
      <w:r w:rsidRPr="00340EEC">
        <w:rPr>
          <w:rFonts w:eastAsia="Times New Roman" w:cs="Times New Roman"/>
          <w:szCs w:val="28"/>
        </w:rPr>
        <w:t>— определяет (регламентирует) перечень учебных предметов, курсов и время, отводимое на их освоение и организацию;</w:t>
      </w:r>
    </w:p>
    <w:p w:rsidR="00340EEC" w:rsidRPr="00340EEC" w:rsidRDefault="00340EEC" w:rsidP="00340EEC">
      <w:pPr>
        <w:tabs>
          <w:tab w:val="left" w:pos="716"/>
        </w:tabs>
        <w:ind w:firstLine="454"/>
        <w:jc w:val="both"/>
        <w:rPr>
          <w:rFonts w:eastAsia="Times New Roman" w:cs="Times New Roman"/>
          <w:szCs w:val="28"/>
        </w:rPr>
      </w:pPr>
      <w:r w:rsidRPr="00340EEC">
        <w:rPr>
          <w:rFonts w:eastAsia="Times New Roman" w:cs="Times New Roman"/>
          <w:szCs w:val="28"/>
        </w:rPr>
        <w:t>— распределяет учебные предметы, курсы   по классам и учебным годам.</w:t>
      </w:r>
    </w:p>
    <w:p w:rsidR="00340EEC" w:rsidRPr="00340EEC" w:rsidRDefault="00340EEC" w:rsidP="00340EEC">
      <w:pPr>
        <w:ind w:firstLine="567"/>
        <w:jc w:val="both"/>
        <w:rPr>
          <w:rFonts w:eastAsia="Times New Roman" w:cs="Times New Roman"/>
          <w:szCs w:val="28"/>
        </w:rPr>
      </w:pPr>
      <w:r w:rsidRPr="00340EEC">
        <w:rPr>
          <w:rFonts w:eastAsia="Times New Roman" w:cs="Times New Roman"/>
          <w:szCs w:val="28"/>
        </w:rPr>
        <w:t>Учебный план является основой образовательной программы, е</w:t>
      </w:r>
      <w:r w:rsidR="00A3666C">
        <w:rPr>
          <w:rFonts w:eastAsia="Times New Roman" w:cs="Times New Roman"/>
          <w:szCs w:val="28"/>
        </w:rPr>
        <w:t>ё</w:t>
      </w:r>
      <w:r w:rsidRPr="00340EEC">
        <w:rPr>
          <w:rFonts w:eastAsia="Times New Roman" w:cs="Times New Roman"/>
          <w:szCs w:val="28"/>
        </w:rPr>
        <w:t xml:space="preserve"> внутренней формой.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  <w:sz w:val="22"/>
          <w:szCs w:val="22"/>
        </w:rPr>
      </w:pPr>
      <w:r w:rsidRPr="00340EEC">
        <w:rPr>
          <w:rFonts w:eastAsia="Times New Roman" w:cs="Times New Roman"/>
          <w:bCs/>
          <w:iCs/>
          <w:sz w:val="22"/>
          <w:szCs w:val="22"/>
        </w:rPr>
        <w:t>При составлении учебного плана соблюдена преемственность между уровнями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допустимую аудиторную нагрузку.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  <w:sz w:val="22"/>
          <w:szCs w:val="22"/>
        </w:rPr>
      </w:pPr>
      <w:r w:rsidRPr="00340EEC">
        <w:rPr>
          <w:rFonts w:eastAsia="Times New Roman" w:cs="Times New Roman"/>
          <w:bCs/>
          <w:iCs/>
          <w:sz w:val="22"/>
          <w:szCs w:val="22"/>
        </w:rPr>
        <w:t>В учебном плане выдержано соотношение между федеральным компонентом, региональным компонентом и компонентом общеобразовательного учреждения.</w:t>
      </w:r>
    </w:p>
    <w:p w:rsidR="00340EEC" w:rsidRPr="00340EEC" w:rsidRDefault="00340EEC" w:rsidP="00340EEC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340EEC">
        <w:rPr>
          <w:rFonts w:eastAsia="Times New Roman" w:cs="Times New Roman"/>
          <w:color w:val="000000"/>
          <w:szCs w:val="28"/>
        </w:rPr>
        <w:t xml:space="preserve">Учебный план отражает особенности  основной образовательной программы основного общего образования  и опирается на выполнение государственного стандарта по всем дисциплинам. </w:t>
      </w:r>
    </w:p>
    <w:p w:rsidR="00340EEC" w:rsidRPr="00340EEC" w:rsidRDefault="00340EEC" w:rsidP="00340EEC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340EEC">
        <w:rPr>
          <w:rFonts w:eastAsia="Times New Roman" w:cs="Times New Roman"/>
          <w:bCs/>
          <w:iCs/>
        </w:rPr>
        <w:t>Учебный план основного общего образования ориентирован в 5-8 классах на 35 учебных недель в год, в 9 классе - на 34 учебных недели в год</w:t>
      </w:r>
      <w:r w:rsidRPr="00340EEC">
        <w:rPr>
          <w:rFonts w:eastAsia="Times New Roman" w:cs="Times New Roman"/>
          <w:color w:val="000000"/>
          <w:szCs w:val="28"/>
        </w:rPr>
        <w:t xml:space="preserve">  в режиме шестидневной рабочей недели. </w:t>
      </w:r>
    </w:p>
    <w:p w:rsidR="00340EEC" w:rsidRPr="00340EEC" w:rsidRDefault="00340EEC" w:rsidP="00340EEC">
      <w:pPr>
        <w:ind w:firstLine="567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340EEC">
        <w:rPr>
          <w:rFonts w:eastAsia="Times New Roman" w:cs="Times New Roman"/>
          <w:color w:val="000000"/>
          <w:szCs w:val="28"/>
        </w:rPr>
        <w:t xml:space="preserve">Продолжительность уроков – 45 минут, две большие перемены по 20 минут, перерыв между уроками 10 мин. 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</w:rPr>
      </w:pPr>
      <w:r w:rsidRPr="00340EEC">
        <w:rPr>
          <w:rFonts w:eastAsia="Times New Roman" w:cs="Times New Roman"/>
          <w:bCs/>
          <w:iCs/>
        </w:rPr>
        <w:t>При составлении учебного плана соблюдена преемственность между уровнями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допустимую аудиторную нагрузку.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</w:rPr>
      </w:pPr>
      <w:r w:rsidRPr="00340EEC">
        <w:rPr>
          <w:rFonts w:eastAsia="Times New Roman" w:cs="Times New Roman"/>
          <w:bCs/>
          <w:iCs/>
        </w:rPr>
        <w:t>В учебном плане выдержано соотношение между федеральным компонентом, региональным компонентом и компонентом общеобразовательного учреждения.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</w:rPr>
      </w:pPr>
      <w:r w:rsidRPr="00340EEC">
        <w:rPr>
          <w:rFonts w:eastAsia="Times New Roman" w:cs="Times New Roman"/>
          <w:bCs/>
          <w:iCs/>
        </w:rPr>
        <w:t>В федеральном компоненте учебного плана Мокрушанской СОШ определено количество учебных часов на изучение учебных предметов федерального компонента государственного стандарта основного общего образования.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/>
          <w:bCs/>
          <w:i/>
          <w:iCs/>
        </w:rPr>
      </w:pPr>
      <w:r w:rsidRPr="00340EEC">
        <w:rPr>
          <w:rFonts w:eastAsia="Times New Roman" w:cs="Times New Roman"/>
          <w:bCs/>
          <w:iCs/>
        </w:rPr>
        <w:t xml:space="preserve">Учебный план для уровня основного общего образования   ориентирован на 5- летний нормативный срок освоения образовательных программ основного общего образования. 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</w:rPr>
      </w:pPr>
      <w:proofErr w:type="gramStart"/>
      <w:r w:rsidRPr="00340EEC">
        <w:rPr>
          <w:rFonts w:eastAsia="Times New Roman" w:cs="Times New Roman"/>
          <w:bCs/>
          <w:iCs/>
        </w:rPr>
        <w:t>В соответствии с пояснительной запиской к ФБУП для образовательных учреждений РФ, утверждённому приказом Минобразования России от 9марта 2004 года №1312(в части «Основное общее образование»), часы регионального компонента и компонента образовательной организации используются для углублённого изучения учебных предметов федерального компонента базисного учебного плана, введения факультативов, занятий по индивидуальным учебным планам (9класс).</w:t>
      </w:r>
      <w:proofErr w:type="gramEnd"/>
      <w:r w:rsidRPr="00340EEC">
        <w:rPr>
          <w:rFonts w:eastAsia="Times New Roman" w:cs="Times New Roman"/>
          <w:bCs/>
          <w:iCs/>
        </w:rPr>
        <w:t xml:space="preserve"> Распределение часов регионального компонента и компонента образовательного учреждения объясняется требованиями учебных программ, запросами обучающихся.</w:t>
      </w:r>
    </w:p>
    <w:p w:rsidR="00340EEC" w:rsidRPr="00340EEC" w:rsidRDefault="00340EEC" w:rsidP="00340EEC">
      <w:pPr>
        <w:autoSpaceDE w:val="0"/>
        <w:autoSpaceDN w:val="0"/>
        <w:adjustRightInd w:val="0"/>
        <w:ind w:firstLine="284"/>
        <w:jc w:val="both"/>
        <w:rPr>
          <w:rFonts w:eastAsia="Times New Roman" w:cs="Times New Roman"/>
          <w:bCs/>
          <w:iCs/>
        </w:rPr>
      </w:pPr>
    </w:p>
    <w:p w:rsidR="00340EEC" w:rsidRDefault="00340EEC" w:rsidP="00340EEC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bCs/>
          <w:i/>
          <w:iCs/>
        </w:rPr>
      </w:pPr>
      <w:r w:rsidRPr="00340EEC">
        <w:rPr>
          <w:rFonts w:eastAsia="Times New Roman" w:cs="Times New Roman"/>
          <w:b/>
          <w:bCs/>
          <w:i/>
          <w:iCs/>
        </w:rPr>
        <w:t>Распределение часов регионального компонента при 6-дневной учебной неделе</w:t>
      </w:r>
    </w:p>
    <w:p w:rsidR="007037BB" w:rsidRPr="00340EEC" w:rsidRDefault="007037BB" w:rsidP="00340EEC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bCs/>
          <w:i/>
          <w:iCs/>
        </w:rPr>
      </w:pPr>
    </w:p>
    <w:tbl>
      <w:tblPr>
        <w:tblStyle w:val="21"/>
        <w:tblW w:w="9651" w:type="dxa"/>
        <w:tblInd w:w="418" w:type="dxa"/>
        <w:tblLook w:val="04A0"/>
      </w:tblPr>
      <w:tblGrid>
        <w:gridCol w:w="1854"/>
        <w:gridCol w:w="1298"/>
        <w:gridCol w:w="6"/>
        <w:gridCol w:w="1292"/>
        <w:gridCol w:w="1298"/>
        <w:gridCol w:w="6"/>
        <w:gridCol w:w="1292"/>
        <w:gridCol w:w="1305"/>
        <w:gridCol w:w="1300"/>
      </w:tblGrid>
      <w:tr w:rsidR="00340EEC" w:rsidRPr="00340EEC" w:rsidTr="00A3666C">
        <w:trPr>
          <w:trHeight w:val="240"/>
        </w:trPr>
        <w:tc>
          <w:tcPr>
            <w:tcW w:w="1854" w:type="dxa"/>
            <w:vMerge w:val="restart"/>
          </w:tcPr>
          <w:p w:rsidR="00340EEC" w:rsidRPr="00340EEC" w:rsidRDefault="00340EEC" w:rsidP="00340EEC">
            <w:pPr>
              <w:rPr>
                <w:b/>
              </w:rPr>
            </w:pPr>
            <w:r w:rsidRPr="00340EEC">
              <w:rPr>
                <w:b/>
              </w:rPr>
              <w:t>Учебные предметы</w:t>
            </w:r>
          </w:p>
        </w:tc>
        <w:tc>
          <w:tcPr>
            <w:tcW w:w="6497" w:type="dxa"/>
            <w:gridSpan w:val="7"/>
            <w:tcBorders>
              <w:bottom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Количество часов в неделю</w:t>
            </w:r>
          </w:p>
        </w:tc>
        <w:tc>
          <w:tcPr>
            <w:tcW w:w="1300" w:type="dxa"/>
            <w:vMerge w:val="restart"/>
          </w:tcPr>
          <w:p w:rsidR="00340EEC" w:rsidRPr="00340EEC" w:rsidRDefault="00340EEC" w:rsidP="00340EEC">
            <w:pPr>
              <w:rPr>
                <w:b/>
              </w:rPr>
            </w:pPr>
            <w:r w:rsidRPr="00340EEC">
              <w:rPr>
                <w:b/>
              </w:rPr>
              <w:t>Всего</w:t>
            </w:r>
          </w:p>
        </w:tc>
      </w:tr>
      <w:tr w:rsidR="00340EEC" w:rsidRPr="00340EEC" w:rsidTr="00A3666C">
        <w:trPr>
          <w:trHeight w:val="300"/>
        </w:trPr>
        <w:tc>
          <w:tcPr>
            <w:tcW w:w="1854" w:type="dxa"/>
            <w:vMerge/>
          </w:tcPr>
          <w:p w:rsidR="00340EEC" w:rsidRPr="00340EEC" w:rsidRDefault="00340EEC" w:rsidP="00340EEC">
            <w:pPr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5кл.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6кл.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7кл.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8кл.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9кл.</w:t>
            </w:r>
          </w:p>
        </w:tc>
        <w:tc>
          <w:tcPr>
            <w:tcW w:w="1300" w:type="dxa"/>
            <w:vMerge/>
          </w:tcPr>
          <w:p w:rsidR="00340EEC" w:rsidRPr="00340EEC" w:rsidRDefault="00340EEC" w:rsidP="00340EEC">
            <w:pPr>
              <w:rPr>
                <w:b/>
              </w:rPr>
            </w:pPr>
          </w:p>
        </w:tc>
      </w:tr>
      <w:tr w:rsidR="00340EEC" w:rsidRPr="00340EEC" w:rsidTr="00A3666C">
        <w:trPr>
          <w:trHeight w:val="329"/>
        </w:trPr>
        <w:tc>
          <w:tcPr>
            <w:tcW w:w="1854" w:type="dxa"/>
          </w:tcPr>
          <w:p w:rsidR="00340EEC" w:rsidRPr="00340EEC" w:rsidRDefault="00340EEC" w:rsidP="00340EEC">
            <w:r w:rsidRPr="00340EEC">
              <w:t>Русский язык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3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3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-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300" w:type="dxa"/>
          </w:tcPr>
          <w:p w:rsidR="00340EEC" w:rsidRPr="00340EEC" w:rsidRDefault="00340EEC" w:rsidP="00340EEC">
            <w:pPr>
              <w:jc w:val="center"/>
            </w:pPr>
            <w:r w:rsidRPr="00340EEC">
              <w:t>8</w:t>
            </w:r>
          </w:p>
        </w:tc>
      </w:tr>
      <w:tr w:rsidR="00340EEC" w:rsidRPr="00340EEC" w:rsidTr="00A3666C">
        <w:trPr>
          <w:trHeight w:val="329"/>
        </w:trPr>
        <w:tc>
          <w:tcPr>
            <w:tcW w:w="1854" w:type="dxa"/>
          </w:tcPr>
          <w:p w:rsidR="00340EEC" w:rsidRPr="00340EEC" w:rsidRDefault="00340EEC" w:rsidP="00340EEC">
            <w:r w:rsidRPr="00340EEC">
              <w:t>ОБЖ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-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300" w:type="dxa"/>
          </w:tcPr>
          <w:p w:rsidR="00340EEC" w:rsidRPr="00340EEC" w:rsidRDefault="00340EEC" w:rsidP="00340EEC">
            <w:pPr>
              <w:jc w:val="center"/>
            </w:pPr>
            <w:r w:rsidRPr="00340EEC">
              <w:t>4</w:t>
            </w:r>
          </w:p>
        </w:tc>
      </w:tr>
      <w:tr w:rsidR="00340EEC" w:rsidRPr="00340EEC" w:rsidTr="00A3666C">
        <w:trPr>
          <w:trHeight w:val="329"/>
        </w:trPr>
        <w:tc>
          <w:tcPr>
            <w:tcW w:w="1854" w:type="dxa"/>
          </w:tcPr>
          <w:p w:rsidR="00340EEC" w:rsidRPr="00340EEC" w:rsidRDefault="00340EEC" w:rsidP="00340EEC">
            <w:r w:rsidRPr="00340EEC">
              <w:t>История Курского края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-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-</w:t>
            </w:r>
          </w:p>
        </w:tc>
        <w:tc>
          <w:tcPr>
            <w:tcW w:w="1300" w:type="dxa"/>
          </w:tcPr>
          <w:p w:rsidR="00340EEC" w:rsidRPr="00340EEC" w:rsidRDefault="00340EEC" w:rsidP="00340EEC">
            <w:pPr>
              <w:jc w:val="center"/>
            </w:pPr>
            <w:r w:rsidRPr="00340EEC">
              <w:t>2</w:t>
            </w:r>
          </w:p>
        </w:tc>
      </w:tr>
      <w:tr w:rsidR="00340EEC" w:rsidRPr="00340EEC" w:rsidTr="00A3666C">
        <w:trPr>
          <w:trHeight w:val="329"/>
        </w:trPr>
        <w:tc>
          <w:tcPr>
            <w:tcW w:w="1854" w:type="dxa"/>
          </w:tcPr>
          <w:p w:rsidR="00340EEC" w:rsidRPr="00340EEC" w:rsidRDefault="00340EEC" w:rsidP="00340EEC">
            <w:r w:rsidRPr="00340EEC">
              <w:t>ОПК (факультатив)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jc w:val="center"/>
            </w:pPr>
            <w:r w:rsidRPr="00340EEC">
              <w:t>1</w:t>
            </w:r>
          </w:p>
        </w:tc>
        <w:tc>
          <w:tcPr>
            <w:tcW w:w="1300" w:type="dxa"/>
          </w:tcPr>
          <w:p w:rsidR="00340EEC" w:rsidRPr="00340EEC" w:rsidRDefault="00340EEC" w:rsidP="00340EEC">
            <w:pPr>
              <w:jc w:val="center"/>
            </w:pPr>
            <w:r w:rsidRPr="00340EEC">
              <w:t>5</w:t>
            </w:r>
          </w:p>
        </w:tc>
      </w:tr>
      <w:tr w:rsidR="00340EEC" w:rsidRPr="00340EEC" w:rsidTr="00A3666C">
        <w:trPr>
          <w:trHeight w:val="329"/>
        </w:trPr>
        <w:tc>
          <w:tcPr>
            <w:tcW w:w="1854" w:type="dxa"/>
          </w:tcPr>
          <w:p w:rsidR="00340EEC" w:rsidRPr="00340EEC" w:rsidRDefault="00340EEC" w:rsidP="00340EEC">
            <w:pPr>
              <w:rPr>
                <w:b/>
              </w:rPr>
            </w:pPr>
            <w:r w:rsidRPr="00340EEC">
              <w:rPr>
                <w:b/>
              </w:rPr>
              <w:t>Итого: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5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5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4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3</w:t>
            </w:r>
          </w:p>
        </w:tc>
        <w:tc>
          <w:tcPr>
            <w:tcW w:w="1300" w:type="dxa"/>
          </w:tcPr>
          <w:p w:rsidR="00340EEC" w:rsidRPr="00340EEC" w:rsidRDefault="00340EEC" w:rsidP="00340EEC">
            <w:pPr>
              <w:jc w:val="center"/>
              <w:rPr>
                <w:b/>
              </w:rPr>
            </w:pPr>
            <w:r w:rsidRPr="00340EEC">
              <w:rPr>
                <w:b/>
              </w:rPr>
              <w:t>19</w:t>
            </w:r>
          </w:p>
        </w:tc>
      </w:tr>
    </w:tbl>
    <w:p w:rsidR="00340EEC" w:rsidRDefault="00340EEC" w:rsidP="00340EEC">
      <w:pPr>
        <w:autoSpaceDE w:val="0"/>
        <w:autoSpaceDN w:val="0"/>
        <w:adjustRightInd w:val="0"/>
        <w:rPr>
          <w:rFonts w:eastAsia="Times New Roman" w:cs="Times New Roman"/>
          <w:bCs/>
          <w:i/>
          <w:iCs/>
        </w:rPr>
      </w:pPr>
    </w:p>
    <w:p w:rsidR="00A3666C" w:rsidRDefault="00A3666C" w:rsidP="00340EEC">
      <w:pPr>
        <w:autoSpaceDE w:val="0"/>
        <w:autoSpaceDN w:val="0"/>
        <w:adjustRightInd w:val="0"/>
        <w:rPr>
          <w:rFonts w:eastAsia="Times New Roman" w:cs="Times New Roman"/>
          <w:bCs/>
          <w:i/>
          <w:iCs/>
        </w:rPr>
      </w:pPr>
    </w:p>
    <w:p w:rsidR="00A3666C" w:rsidRDefault="00A3666C" w:rsidP="00340EEC">
      <w:pPr>
        <w:autoSpaceDE w:val="0"/>
        <w:autoSpaceDN w:val="0"/>
        <w:adjustRightInd w:val="0"/>
        <w:rPr>
          <w:rFonts w:eastAsia="Times New Roman" w:cs="Times New Roman"/>
          <w:bCs/>
          <w:i/>
          <w:iCs/>
        </w:rPr>
      </w:pPr>
    </w:p>
    <w:p w:rsidR="00A3666C" w:rsidRPr="00340EEC" w:rsidRDefault="00A3666C" w:rsidP="00340EEC">
      <w:pPr>
        <w:autoSpaceDE w:val="0"/>
        <w:autoSpaceDN w:val="0"/>
        <w:adjustRightInd w:val="0"/>
        <w:rPr>
          <w:rFonts w:eastAsia="Times New Roman" w:cs="Times New Roman"/>
          <w:bCs/>
          <w:i/>
          <w:iCs/>
        </w:rPr>
      </w:pPr>
    </w:p>
    <w:p w:rsidR="00DD008E" w:rsidRDefault="00340EE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</w:rPr>
      </w:pPr>
      <w:r w:rsidRPr="00340EEC">
        <w:rPr>
          <w:rFonts w:eastAsia="Times New Roman" w:cs="Times New Roman"/>
          <w:b/>
          <w:bCs/>
          <w:i/>
          <w:iCs/>
        </w:rPr>
        <w:t xml:space="preserve">Распределение часов компонента образовательного учреждения  </w:t>
      </w:r>
    </w:p>
    <w:p w:rsidR="00340EEC" w:rsidRDefault="00340EEC" w:rsidP="00DD008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</w:rPr>
      </w:pPr>
      <w:r w:rsidRPr="00340EEC">
        <w:rPr>
          <w:rFonts w:eastAsia="Times New Roman" w:cs="Times New Roman"/>
          <w:b/>
          <w:bCs/>
          <w:i/>
          <w:iCs/>
        </w:rPr>
        <w:t>при 6-дневной учебной неделе</w:t>
      </w:r>
    </w:p>
    <w:p w:rsidR="007037BB" w:rsidRPr="00340EEC" w:rsidRDefault="007037BB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</w:rPr>
      </w:pPr>
    </w:p>
    <w:tbl>
      <w:tblPr>
        <w:tblStyle w:val="21"/>
        <w:tblW w:w="0" w:type="auto"/>
        <w:tblLook w:val="04A0"/>
      </w:tblPr>
      <w:tblGrid>
        <w:gridCol w:w="560"/>
        <w:gridCol w:w="3393"/>
        <w:gridCol w:w="939"/>
        <w:gridCol w:w="969"/>
        <w:gridCol w:w="981"/>
        <w:gridCol w:w="937"/>
        <w:gridCol w:w="937"/>
        <w:gridCol w:w="855"/>
      </w:tblGrid>
      <w:tr w:rsidR="00340EEC" w:rsidRPr="00340EEC" w:rsidTr="00340EEC">
        <w:trPr>
          <w:trHeight w:val="285"/>
        </w:trPr>
        <w:tc>
          <w:tcPr>
            <w:tcW w:w="560" w:type="dxa"/>
            <w:vMerge w:val="restart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№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340EEC">
              <w:rPr>
                <w:rFonts w:eastAsia="Times New Roman"/>
                <w:b/>
                <w:bCs/>
                <w:iCs/>
              </w:rPr>
              <w:t>п\</w:t>
            </w:r>
            <w:proofErr w:type="gramStart"/>
            <w:r w:rsidRPr="00340EEC">
              <w:rPr>
                <w:rFonts w:eastAsia="Times New Roman"/>
                <w:b/>
                <w:bCs/>
                <w:iCs/>
              </w:rPr>
              <w:t>п</w:t>
            </w:r>
            <w:proofErr w:type="spellEnd"/>
            <w:proofErr w:type="gramEnd"/>
          </w:p>
        </w:tc>
        <w:tc>
          <w:tcPr>
            <w:tcW w:w="3393" w:type="dxa"/>
            <w:vMerge w:val="restart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Учебный предмет</w:t>
            </w:r>
          </w:p>
        </w:tc>
        <w:tc>
          <w:tcPr>
            <w:tcW w:w="4763" w:type="dxa"/>
            <w:gridSpan w:val="5"/>
            <w:tcBorders>
              <w:bottom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Количество часов в неделю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Всего</w:t>
            </w:r>
          </w:p>
        </w:tc>
      </w:tr>
      <w:tr w:rsidR="00340EEC" w:rsidRPr="00340EEC" w:rsidTr="00340EEC">
        <w:trPr>
          <w:trHeight w:val="270"/>
        </w:trPr>
        <w:tc>
          <w:tcPr>
            <w:tcW w:w="560" w:type="dxa"/>
            <w:vMerge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3393" w:type="dxa"/>
            <w:vMerge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5кл.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6кл.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7кл.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8кл.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9кл.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Информатика и ИКТ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3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Черчение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Искусство (</w:t>
            </w:r>
            <w:proofErr w:type="gramStart"/>
            <w:r w:rsidRPr="00340EEC">
              <w:rPr>
                <w:rFonts w:eastAsia="Times New Roman"/>
                <w:bCs/>
                <w:iCs/>
              </w:rPr>
              <w:t>ИЗО</w:t>
            </w:r>
            <w:proofErr w:type="gramEnd"/>
            <w:r w:rsidRPr="00340EEC">
              <w:rPr>
                <w:rFonts w:eastAsia="Times New Roman"/>
                <w:bCs/>
                <w:iCs/>
              </w:rPr>
              <w:t>)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ОБЖ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2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Русский язык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6.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Литература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2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7.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География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8.</w:t>
            </w: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proofErr w:type="spellStart"/>
            <w:r w:rsidRPr="00340EEC">
              <w:rPr>
                <w:rFonts w:eastAsia="Times New Roman"/>
                <w:bCs/>
                <w:iCs/>
              </w:rPr>
              <w:t>Предпрофильная</w:t>
            </w:r>
            <w:proofErr w:type="spellEnd"/>
            <w:r w:rsidRPr="00340EEC">
              <w:rPr>
                <w:rFonts w:eastAsia="Times New Roman"/>
                <w:bCs/>
                <w:iCs/>
              </w:rPr>
              <w:t xml:space="preserve"> подготовка. Предметные курсы по выбору: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</w:rPr>
            </w:pPr>
            <w:r w:rsidRPr="00340EEC">
              <w:rPr>
                <w:rFonts w:eastAsia="Times New Roman"/>
                <w:bCs/>
                <w:iCs/>
                <w:sz w:val="20"/>
              </w:rPr>
              <w:t>1.Решение логических задач по математике.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</w:rPr>
            </w:pPr>
            <w:r w:rsidRPr="00340EEC">
              <w:rPr>
                <w:rFonts w:eastAsia="Times New Roman"/>
                <w:bCs/>
                <w:iCs/>
                <w:sz w:val="20"/>
              </w:rPr>
              <w:t>2.Язык твой – друг твой.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</w:rPr>
            </w:pPr>
            <w:r w:rsidRPr="00340EEC">
              <w:rPr>
                <w:rFonts w:eastAsia="Times New Roman"/>
                <w:bCs/>
                <w:iCs/>
                <w:sz w:val="20"/>
              </w:rPr>
              <w:t>3.Земля – наш общий дом.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0"/>
              </w:rPr>
            </w:pPr>
            <w:r w:rsidRPr="00340EEC">
              <w:rPr>
                <w:rFonts w:eastAsia="Times New Roman"/>
                <w:bCs/>
                <w:iCs/>
                <w:sz w:val="20"/>
              </w:rPr>
              <w:t xml:space="preserve">4.В мире профессий. </w:t>
            </w:r>
          </w:p>
          <w:p w:rsidR="00A3666C" w:rsidRDefault="00A3666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 xml:space="preserve">Информационная работа и </w:t>
            </w:r>
            <w:proofErr w:type="spellStart"/>
            <w:r w:rsidRPr="00340EEC">
              <w:rPr>
                <w:rFonts w:eastAsia="Times New Roman"/>
                <w:bCs/>
                <w:iCs/>
              </w:rPr>
              <w:t>предпрофильная</w:t>
            </w:r>
            <w:proofErr w:type="spellEnd"/>
            <w:r w:rsidRPr="00340EEC">
              <w:rPr>
                <w:rFonts w:eastAsia="Times New Roman"/>
                <w:bCs/>
                <w:iCs/>
              </w:rPr>
              <w:t xml:space="preserve"> ориентация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2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</w:rPr>
            </w:pPr>
            <w:r w:rsidRPr="00340EEC">
              <w:rPr>
                <w:rFonts w:eastAsia="Times New Roman"/>
                <w:bCs/>
                <w:iCs/>
              </w:rPr>
              <w:t>3</w:t>
            </w:r>
          </w:p>
        </w:tc>
      </w:tr>
      <w:tr w:rsidR="00340EEC" w:rsidRPr="00340EEC" w:rsidTr="00340EEC">
        <w:tc>
          <w:tcPr>
            <w:tcW w:w="560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3393" w:type="dxa"/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Итого: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2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</w:rPr>
            </w:pPr>
            <w:r w:rsidRPr="00340EEC">
              <w:rPr>
                <w:rFonts w:eastAsia="Times New Roman"/>
                <w:b/>
                <w:bCs/>
                <w:iCs/>
              </w:rPr>
              <w:t>14</w:t>
            </w:r>
          </w:p>
        </w:tc>
      </w:tr>
    </w:tbl>
    <w:p w:rsidR="00340EEC" w:rsidRPr="00340EEC" w:rsidRDefault="00340EE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A3666C" w:rsidRDefault="00A3666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340EEC" w:rsidRPr="00340EEC" w:rsidRDefault="00340EEC" w:rsidP="00340EE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  <w:r w:rsidRPr="00340EEC">
        <w:rPr>
          <w:rFonts w:eastAsia="Times New Roman" w:cs="Times New Roman"/>
          <w:b/>
          <w:bCs/>
          <w:iCs/>
        </w:rPr>
        <w:t xml:space="preserve">Учебный план  </w:t>
      </w:r>
      <w:r w:rsidR="007037BB">
        <w:rPr>
          <w:rFonts w:eastAsia="Times New Roman" w:cs="Times New Roman"/>
          <w:b/>
          <w:bCs/>
          <w:iCs/>
        </w:rPr>
        <w:t xml:space="preserve">для 5 – 9 классов </w:t>
      </w:r>
      <w:r w:rsidRPr="00340EEC">
        <w:rPr>
          <w:rFonts w:eastAsia="Times New Roman" w:cs="Times New Roman"/>
          <w:b/>
          <w:bCs/>
          <w:iCs/>
        </w:rPr>
        <w:t xml:space="preserve"> на 2014 – 2015 учебный год</w:t>
      </w:r>
    </w:p>
    <w:tbl>
      <w:tblPr>
        <w:tblpPr w:leftFromText="180" w:rightFromText="180" w:vertAnchor="text" w:horzAnchor="margin" w:tblpXSpec="center" w:tblpY="311"/>
        <w:tblW w:w="100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32"/>
        <w:gridCol w:w="993"/>
        <w:gridCol w:w="993"/>
        <w:gridCol w:w="1140"/>
        <w:gridCol w:w="1145"/>
        <w:gridCol w:w="988"/>
        <w:gridCol w:w="868"/>
        <w:gridCol w:w="11"/>
      </w:tblGrid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955"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Учебные предметы</w:t>
            </w:r>
          </w:p>
        </w:tc>
        <w:tc>
          <w:tcPr>
            <w:tcW w:w="5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1176"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Количество часов в неделю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Всего</w:t>
            </w:r>
          </w:p>
        </w:tc>
      </w:tr>
      <w:tr w:rsidR="00340EEC" w:rsidRPr="00340EEC" w:rsidTr="00340EEC">
        <w:tc>
          <w:tcPr>
            <w:tcW w:w="39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5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6 класс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7 класс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8 класс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i/>
                <w:iCs/>
                <w:spacing w:val="-20"/>
                <w:sz w:val="20"/>
              </w:rPr>
              <w:t>9 класс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340EEC" w:rsidRPr="00340EEC" w:rsidTr="00340EEC">
        <w:tc>
          <w:tcPr>
            <w:tcW w:w="1007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403"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 xml:space="preserve"> </w:t>
            </w:r>
            <w:r w:rsidRPr="00340EEC">
              <w:rPr>
                <w:rFonts w:eastAsia="Times New Roman" w:cs="Times New Roman"/>
                <w:b/>
                <w:sz w:val="20"/>
              </w:rPr>
              <w:t>Федеральный компонент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14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11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Иностранный 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15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5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25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История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10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Обществознание (включая экономику и право)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1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4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7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Природоведение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355" w:firstLine="284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Физика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6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Химия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4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Биология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2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7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Искусство (музыка и  </w:t>
            </w:r>
            <w:proofErr w:type="gramStart"/>
            <w:r w:rsidRPr="00340EEC">
              <w:rPr>
                <w:rFonts w:eastAsia="Times New Roman" w:cs="Times New Roman"/>
                <w:bCs/>
                <w:sz w:val="20"/>
              </w:rPr>
              <w:t>ИЗО</w:t>
            </w:r>
            <w:proofErr w:type="gramEnd"/>
            <w:r w:rsidRPr="00340EEC">
              <w:rPr>
                <w:rFonts w:eastAsia="Times New Roman" w:cs="Times New Roman"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1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8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tabs>
                <w:tab w:val="center" w:pos="240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  <w:r w:rsidRPr="00340EEC">
              <w:rPr>
                <w:rFonts w:eastAsia="Times New Roman" w:cs="Times New Roman"/>
                <w:sz w:val="20"/>
              </w:rPr>
              <w:tab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7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tabs>
                <w:tab w:val="left" w:pos="3929"/>
              </w:tabs>
              <w:autoSpaceDE w:val="0"/>
              <w:autoSpaceDN w:val="0"/>
              <w:adjustRightInd w:val="0"/>
              <w:spacing w:line="276" w:lineRule="auto"/>
              <w:ind w:left="10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346" w:firstLine="284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15</w:t>
            </w:r>
          </w:p>
        </w:tc>
      </w:tr>
      <w:tr w:rsidR="00340EEC" w:rsidRPr="00340EEC" w:rsidTr="00340EEC">
        <w:trPr>
          <w:trHeight w:val="332"/>
        </w:trPr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Итого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31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 xml:space="preserve">    30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139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14"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Региональный компонент (6-дневная неделя)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19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14"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8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tabs>
                <w:tab w:val="left" w:pos="3899"/>
              </w:tabs>
              <w:autoSpaceDE w:val="0"/>
              <w:autoSpaceDN w:val="0"/>
              <w:adjustRightInd w:val="0"/>
              <w:spacing w:line="276" w:lineRule="auto"/>
              <w:ind w:left="14" w:right="-30"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tabs>
                <w:tab w:val="center" w:pos="236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  <w:r w:rsidRPr="00340EEC">
              <w:rPr>
                <w:rFonts w:eastAsia="Times New Roman" w:cs="Times New Roman"/>
                <w:sz w:val="20"/>
              </w:rPr>
              <w:tab/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     1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4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История Курского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tabs>
                <w:tab w:val="center" w:pos="240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  <w:r w:rsidRPr="00340EEC">
              <w:rPr>
                <w:rFonts w:eastAsia="Times New Roman" w:cs="Times New Roman"/>
                <w:sz w:val="20"/>
              </w:rPr>
              <w:tab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341" w:firstLine="284"/>
              <w:jc w:val="center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</w:tr>
      <w:tr w:rsidR="00340EEC" w:rsidRPr="00340EEC" w:rsidTr="00340EEC"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14"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Основы православной культуры (факультатив)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5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eastAsia="Times New Roman" w:cs="Times New Roman"/>
                <w:b/>
                <w:bCs/>
                <w:sz w:val="20"/>
                <w:lang w:eastAsia="en-US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Компонент образовательного учреждения (6-ти дневная неделя)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bCs/>
                <w:sz w:val="20"/>
              </w:rPr>
            </w:pPr>
            <w:r w:rsidRPr="00340EEC">
              <w:rPr>
                <w:rFonts w:eastAsia="Times New Roman" w:cs="Times New Roman"/>
                <w:b/>
                <w:bCs/>
                <w:sz w:val="20"/>
              </w:rPr>
              <w:t>14</w:t>
            </w:r>
          </w:p>
        </w:tc>
      </w:tr>
      <w:tr w:rsidR="00340EEC" w:rsidRPr="00340EEC" w:rsidTr="00340EEC">
        <w:trPr>
          <w:gridAfter w:val="1"/>
          <w:wAfter w:w="11" w:type="dxa"/>
          <w:trHeight w:val="1150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Курсы по выбору: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В мире профессий (17часов)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Математическая логика (17часов)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Язык твой – друг твой (17часов)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Земля – наш общий дом (17часов)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</w:p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Cs/>
                <w:sz w:val="20"/>
              </w:rPr>
            </w:pPr>
          </w:p>
        </w:tc>
      </w:tr>
      <w:tr w:rsidR="00340EEC" w:rsidRPr="00340EEC" w:rsidTr="00340EEC">
        <w:trPr>
          <w:gridAfter w:val="1"/>
          <w:wAfter w:w="11" w:type="dxa"/>
          <w:trHeight w:val="515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Информационная работа и профильная ориентация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317"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3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533"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Черчение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pacing w:val="40"/>
                <w:sz w:val="20"/>
              </w:rPr>
              <w:t>Искусство (</w:t>
            </w:r>
            <w:proofErr w:type="gramStart"/>
            <w:r w:rsidRPr="00340EEC">
              <w:rPr>
                <w:rFonts w:eastAsia="Times New Roman" w:cs="Times New Roman"/>
                <w:bCs/>
                <w:spacing w:val="40"/>
                <w:sz w:val="20"/>
              </w:rPr>
              <w:t>ИЗО</w:t>
            </w:r>
            <w:proofErr w:type="gramEnd"/>
            <w:r w:rsidRPr="00340EEC">
              <w:rPr>
                <w:rFonts w:eastAsia="Times New Roman" w:cs="Times New Roman"/>
                <w:bCs/>
                <w:spacing w:val="40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left="-40"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i/>
                <w:iCs/>
                <w:sz w:val="20"/>
              </w:rPr>
            </w:pPr>
            <w:r w:rsidRPr="00340EEC">
              <w:rPr>
                <w:rFonts w:eastAsia="Times New Roman" w:cs="Times New Roman"/>
                <w:bCs/>
                <w:i/>
                <w:iCs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i/>
                <w:iCs/>
                <w:sz w:val="20"/>
              </w:rPr>
            </w:pPr>
            <w:r w:rsidRPr="00340EEC">
              <w:rPr>
                <w:rFonts w:eastAsia="Times New Roman" w:cs="Times New Roman"/>
                <w:bCs/>
                <w:i/>
                <w:iCs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iCs/>
                <w:sz w:val="20"/>
              </w:rPr>
            </w:pPr>
            <w:r w:rsidRPr="00340EEC">
              <w:rPr>
                <w:rFonts w:eastAsia="Times New Roman" w:cs="Times New Roman"/>
                <w:bCs/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iCs/>
                <w:sz w:val="20"/>
              </w:rPr>
            </w:pPr>
            <w:r w:rsidRPr="00340EEC">
              <w:rPr>
                <w:rFonts w:eastAsia="Times New Roman" w:cs="Times New Roman"/>
                <w:bCs/>
                <w:iCs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2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География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sz w:val="20"/>
              </w:rPr>
            </w:pPr>
            <w:r w:rsidRPr="00340EEC">
              <w:rPr>
                <w:rFonts w:eastAsia="Times New Roman" w:cs="Times New Roman"/>
                <w:sz w:val="20"/>
              </w:rPr>
              <w:t>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i/>
                <w:iCs/>
                <w:sz w:val="20"/>
              </w:rPr>
            </w:pPr>
            <w:r w:rsidRPr="00340EEC">
              <w:rPr>
                <w:rFonts w:eastAsia="Times New Roman" w:cs="Times New Roman"/>
                <w:bCs/>
                <w:i/>
                <w:iCs/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-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Cs/>
                <w:sz w:val="20"/>
              </w:rPr>
            </w:pPr>
            <w:r w:rsidRPr="00340EEC">
              <w:rPr>
                <w:rFonts w:eastAsia="Times New Roman" w:cs="Times New Roman"/>
                <w:bCs/>
                <w:sz w:val="20"/>
              </w:rPr>
              <w:t>1</w:t>
            </w:r>
          </w:p>
        </w:tc>
      </w:tr>
      <w:tr w:rsidR="00340EEC" w:rsidRPr="00340EEC" w:rsidTr="00340EEC">
        <w:trPr>
          <w:gridAfter w:val="1"/>
          <w:wAfter w:w="11" w:type="dxa"/>
        </w:trPr>
        <w:tc>
          <w:tcPr>
            <w:tcW w:w="3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 xml:space="preserve">Предельно допустимая аудиторная учебная нагрузка при 6-дневной учебной недели (требования </w:t>
            </w:r>
            <w:proofErr w:type="spellStart"/>
            <w:r w:rsidRPr="00340EEC">
              <w:rPr>
                <w:rFonts w:eastAsia="Times New Roman" w:cs="Times New Roman"/>
                <w:b/>
                <w:sz w:val="20"/>
              </w:rPr>
              <w:t>СанПиН</w:t>
            </w:r>
            <w:proofErr w:type="spellEnd"/>
            <w:r w:rsidRPr="00340EEC">
              <w:rPr>
                <w:rFonts w:eastAsia="Times New Roman" w:cs="Times New Roman"/>
                <w:b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36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36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EEC" w:rsidRPr="00340EEC" w:rsidRDefault="00340EEC" w:rsidP="00340EEC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Times New Roman" w:cs="Times New Roman"/>
                <w:b/>
                <w:sz w:val="20"/>
              </w:rPr>
            </w:pPr>
            <w:r w:rsidRPr="00340EEC">
              <w:rPr>
                <w:rFonts w:eastAsia="Times New Roman" w:cs="Times New Roman"/>
                <w:b/>
                <w:sz w:val="20"/>
              </w:rPr>
              <w:t>172</w:t>
            </w:r>
          </w:p>
        </w:tc>
      </w:tr>
    </w:tbl>
    <w:p w:rsidR="00A94D0E" w:rsidRPr="00A94D0E" w:rsidRDefault="00A94D0E" w:rsidP="00A94D0E">
      <w:pPr>
        <w:spacing w:beforeAutospacing="1" w:after="100" w:afterAutospacing="1"/>
        <w:ind w:firstLine="454"/>
        <w:jc w:val="both"/>
        <w:rPr>
          <w:rFonts w:eastAsia="Times New Roman" w:cs="Times New Roman"/>
          <w:szCs w:val="28"/>
        </w:rPr>
      </w:pPr>
    </w:p>
    <w:p w:rsidR="00542D07" w:rsidRDefault="00542D07" w:rsidP="00B44C64">
      <w:pPr>
        <w:jc w:val="both"/>
        <w:rPr>
          <w:sz w:val="28"/>
        </w:rPr>
      </w:pPr>
    </w:p>
    <w:p w:rsidR="007037BB" w:rsidRDefault="007037BB" w:rsidP="007037BB">
      <w:pPr>
        <w:pStyle w:val="a3"/>
        <w:ind w:firstLine="454"/>
        <w:jc w:val="center"/>
        <w:rPr>
          <w:rFonts w:eastAsia="Times New Roman" w:cs="Times New Roman"/>
          <w:b/>
          <w:sz w:val="28"/>
          <w:szCs w:val="28"/>
        </w:rPr>
      </w:pPr>
      <w:r>
        <w:rPr>
          <w:sz w:val="28"/>
        </w:rPr>
        <w:lastRenderedPageBreak/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Среднее</w:t>
      </w:r>
      <w:r w:rsidRPr="00A94D0E">
        <w:rPr>
          <w:rFonts w:eastAsia="Times New Roman" w:cs="Times New Roman"/>
          <w:b/>
          <w:sz w:val="28"/>
          <w:szCs w:val="28"/>
        </w:rPr>
        <w:t xml:space="preserve"> обще</w:t>
      </w:r>
      <w:r>
        <w:rPr>
          <w:rFonts w:eastAsia="Times New Roman" w:cs="Times New Roman"/>
          <w:b/>
          <w:sz w:val="28"/>
          <w:szCs w:val="28"/>
        </w:rPr>
        <w:t>е</w:t>
      </w:r>
      <w:r w:rsidRPr="00A94D0E">
        <w:rPr>
          <w:rFonts w:eastAsia="Times New Roman" w:cs="Times New Roman"/>
          <w:b/>
          <w:sz w:val="28"/>
          <w:szCs w:val="28"/>
        </w:rPr>
        <w:t xml:space="preserve"> образовани</w:t>
      </w:r>
      <w:r>
        <w:rPr>
          <w:rFonts w:eastAsia="Times New Roman" w:cs="Times New Roman"/>
          <w:b/>
          <w:sz w:val="28"/>
          <w:szCs w:val="28"/>
        </w:rPr>
        <w:t>е</w:t>
      </w:r>
      <w:r w:rsidRPr="00A94D0E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E434D6" w:rsidRPr="0037546A" w:rsidRDefault="00E434D6" w:rsidP="00E434D6">
      <w:pPr>
        <w:jc w:val="both"/>
        <w:rPr>
          <w:rFonts w:eastAsia="Times New Roman" w:cs="Times New Roman"/>
          <w:color w:val="000000"/>
          <w:szCs w:val="28"/>
        </w:rPr>
      </w:pPr>
      <w:r w:rsidRPr="0037546A">
        <w:rPr>
          <w:rFonts w:eastAsia="Times New Roman" w:cs="Times New Roman"/>
          <w:color w:val="000000"/>
          <w:szCs w:val="28"/>
        </w:rPr>
        <w:t xml:space="preserve">Учебный план </w:t>
      </w:r>
      <w:r>
        <w:rPr>
          <w:rFonts w:eastAsia="Times New Roman" w:cs="Times New Roman"/>
          <w:szCs w:val="28"/>
        </w:rPr>
        <w:t xml:space="preserve">среднего </w:t>
      </w:r>
      <w:r w:rsidRPr="0037546A">
        <w:rPr>
          <w:rFonts w:eastAsia="Times New Roman" w:cs="Times New Roman"/>
          <w:szCs w:val="28"/>
        </w:rPr>
        <w:t>общего образования</w:t>
      </w:r>
      <w:r w:rsidRPr="0037546A">
        <w:rPr>
          <w:rFonts w:eastAsia="Times New Roman" w:cs="Times New Roman"/>
          <w:color w:val="000000"/>
          <w:szCs w:val="28"/>
        </w:rPr>
        <w:t xml:space="preserve"> отражает особенности  основной образовательной программы </w:t>
      </w:r>
      <w:r>
        <w:rPr>
          <w:rFonts w:eastAsia="Times New Roman" w:cs="Times New Roman"/>
          <w:szCs w:val="28"/>
        </w:rPr>
        <w:t xml:space="preserve">среднего </w:t>
      </w:r>
      <w:r w:rsidRPr="0037546A">
        <w:rPr>
          <w:rFonts w:eastAsia="Times New Roman" w:cs="Times New Roman"/>
          <w:color w:val="000000"/>
          <w:szCs w:val="28"/>
        </w:rPr>
        <w:t xml:space="preserve">общего образования  и опирается на выполнение государственного стандарта по всем дисциплинам. </w:t>
      </w:r>
    </w:p>
    <w:p w:rsidR="00E434D6" w:rsidRPr="00E434D6" w:rsidRDefault="00E434D6" w:rsidP="00E434D6">
      <w:pPr>
        <w:pStyle w:val="Style2"/>
        <w:widowControl/>
        <w:spacing w:line="240" w:lineRule="auto"/>
        <w:ind w:firstLine="284"/>
        <w:jc w:val="both"/>
        <w:rPr>
          <w:rStyle w:val="FontStyle12"/>
          <w:b w:val="0"/>
          <w:i w:val="0"/>
        </w:rPr>
      </w:pPr>
      <w:r w:rsidRPr="00E434D6">
        <w:rPr>
          <w:bCs/>
          <w:iCs/>
        </w:rPr>
        <w:t xml:space="preserve">  </w:t>
      </w:r>
      <w:r w:rsidRPr="00E434D6">
        <w:rPr>
          <w:rStyle w:val="FontStyle12"/>
          <w:b w:val="0"/>
          <w:i w:val="0"/>
        </w:rPr>
        <w:t xml:space="preserve">Учебный план для 10-11 классов ориентирован на </w:t>
      </w:r>
      <w:r>
        <w:rPr>
          <w:rStyle w:val="FontStyle12"/>
          <w:b w:val="0"/>
          <w:i w:val="0"/>
        </w:rPr>
        <w:t xml:space="preserve"> </w:t>
      </w:r>
      <w:r w:rsidRPr="00E434D6">
        <w:rPr>
          <w:rStyle w:val="FontStyle12"/>
          <w:b w:val="0"/>
          <w:i w:val="0"/>
        </w:rPr>
        <w:t xml:space="preserve">2- летний нормативный срок освоения образовательных программ среднего   общего образования. </w:t>
      </w:r>
    </w:p>
    <w:p w:rsidR="00E434D6" w:rsidRPr="00E434D6" w:rsidRDefault="00E434D6" w:rsidP="00E434D6">
      <w:pPr>
        <w:pStyle w:val="Style2"/>
        <w:widowControl/>
        <w:spacing w:line="240" w:lineRule="auto"/>
        <w:ind w:firstLine="284"/>
        <w:jc w:val="both"/>
        <w:rPr>
          <w:bCs/>
          <w:iCs/>
          <w:sz w:val="22"/>
          <w:szCs w:val="22"/>
        </w:rPr>
      </w:pPr>
      <w:r w:rsidRPr="00E434D6">
        <w:rPr>
          <w:rStyle w:val="FontStyle12"/>
          <w:b w:val="0"/>
          <w:i w:val="0"/>
        </w:rPr>
        <w:t>Учебный план среднего   общего образования ориентирован  на 34 учебные недели.</w:t>
      </w:r>
    </w:p>
    <w:p w:rsidR="00E434D6" w:rsidRDefault="00E434D6" w:rsidP="00E434D6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Основой для формирования учебного плана среднего  общего образования Мокрушанской СОШ являются федеральный базисный учебный план для среднего общего образования и региональный базисный учебный план для среднего общего образования Курской области. </w:t>
      </w:r>
    </w:p>
    <w:p w:rsidR="00E434D6" w:rsidRDefault="00E434D6" w:rsidP="00E434D6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  <w:t xml:space="preserve">В пояснительной записке к региональному базисному учебному плану указано: </w:t>
      </w:r>
    </w:p>
    <w:p w:rsidR="00E434D6" w:rsidRPr="00BC7D4D" w:rsidRDefault="00E434D6" w:rsidP="00E434D6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  <w:t xml:space="preserve">«Базовые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rFonts w:eastAsia="Times New Roman" w:cs="Times New Roman"/>
          <w:color w:val="000000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Cs w:val="28"/>
        </w:rPr>
        <w:t>. Региональный базисный учебный план предполагает функционально полный, но минимальный их набор.</w:t>
      </w:r>
    </w:p>
    <w:p w:rsidR="00E434D6" w:rsidRPr="00A3789E" w:rsidRDefault="00E434D6" w:rsidP="00E434D6">
      <w:pPr>
        <w:shd w:val="clear" w:color="auto" w:fill="FFFFFF"/>
        <w:ind w:left="58" w:firstLine="284"/>
        <w:jc w:val="both"/>
        <w:rPr>
          <w:rStyle w:val="FontStyle12"/>
          <w:b w:val="0"/>
        </w:rPr>
      </w:pPr>
      <w:proofErr w:type="gramStart"/>
      <w:r>
        <w:rPr>
          <w:rStyle w:val="FontStyle12"/>
        </w:rPr>
        <w:t>Обязательными базовыми общеобразовательными учебными предметами являются «Русский язык», «Литература», «Иностранный язык», «История», «Математика», «Физическая культура», «ОБЖ»; интегрированные учебные предметы «Обществознание» (включая  экономику и право) и «Естествознание».</w:t>
      </w:r>
      <w:proofErr w:type="gramEnd"/>
      <w:r>
        <w:rPr>
          <w:rStyle w:val="FontStyle12"/>
        </w:rPr>
        <w:t xml:space="preserve"> Остальные базовые предметы изучаются по выбору». </w:t>
      </w:r>
    </w:p>
    <w:p w:rsidR="00E434D6" w:rsidRDefault="00E434D6" w:rsidP="00E434D6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bCs/>
          <w:i/>
          <w:iCs/>
        </w:rPr>
      </w:pPr>
    </w:p>
    <w:p w:rsidR="00E434D6" w:rsidRDefault="00E434D6" w:rsidP="00E434D6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bCs/>
          <w:i/>
          <w:iCs/>
        </w:rPr>
      </w:pPr>
      <w:r w:rsidRPr="0037546A">
        <w:rPr>
          <w:rFonts w:eastAsia="Times New Roman" w:cs="Times New Roman"/>
          <w:b/>
          <w:bCs/>
          <w:i/>
          <w:iCs/>
        </w:rPr>
        <w:t>Распределение часов регионального компонента при 6-дневной учебной неделе</w:t>
      </w:r>
    </w:p>
    <w:p w:rsidR="00E434D6" w:rsidRPr="0037546A" w:rsidRDefault="00E434D6" w:rsidP="00E434D6">
      <w:pPr>
        <w:autoSpaceDE w:val="0"/>
        <w:autoSpaceDN w:val="0"/>
        <w:adjustRightInd w:val="0"/>
        <w:ind w:firstLine="284"/>
        <w:jc w:val="center"/>
        <w:rPr>
          <w:rFonts w:eastAsia="Times New Roman" w:cs="Times New Roman"/>
          <w:b/>
          <w:bCs/>
          <w:i/>
          <w:iCs/>
        </w:rPr>
      </w:pPr>
    </w:p>
    <w:tbl>
      <w:tblPr>
        <w:tblStyle w:val="a5"/>
        <w:tblW w:w="5749" w:type="dxa"/>
        <w:tblInd w:w="2368" w:type="dxa"/>
        <w:tblLook w:val="04A0"/>
      </w:tblPr>
      <w:tblGrid>
        <w:gridCol w:w="1852"/>
        <w:gridCol w:w="1290"/>
        <w:gridCol w:w="7"/>
        <w:gridCol w:w="1297"/>
        <w:gridCol w:w="1303"/>
      </w:tblGrid>
      <w:tr w:rsidR="00E434D6" w:rsidRPr="0037546A" w:rsidTr="00E434D6">
        <w:trPr>
          <w:trHeight w:val="240"/>
        </w:trPr>
        <w:tc>
          <w:tcPr>
            <w:tcW w:w="1852" w:type="dxa"/>
            <w:vMerge w:val="restart"/>
          </w:tcPr>
          <w:p w:rsidR="00E434D6" w:rsidRPr="0037546A" w:rsidRDefault="00E434D6" w:rsidP="000D3570">
            <w:pPr>
              <w:rPr>
                <w:b/>
              </w:rPr>
            </w:pPr>
            <w:r w:rsidRPr="0037546A">
              <w:rPr>
                <w:b/>
              </w:rPr>
              <w:t>Учебные предметы</w:t>
            </w:r>
          </w:p>
        </w:tc>
        <w:tc>
          <w:tcPr>
            <w:tcW w:w="25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rPr>
                <w:b/>
              </w:rPr>
            </w:pPr>
            <w:r w:rsidRPr="00587FD8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303" w:type="dxa"/>
          </w:tcPr>
          <w:p w:rsidR="00E434D6" w:rsidRPr="0037546A" w:rsidRDefault="00E434D6" w:rsidP="000D3570">
            <w:pPr>
              <w:rPr>
                <w:b/>
              </w:rPr>
            </w:pPr>
            <w:r w:rsidRPr="0037546A">
              <w:rPr>
                <w:b/>
              </w:rPr>
              <w:t>Всего</w:t>
            </w:r>
          </w:p>
        </w:tc>
      </w:tr>
      <w:tr w:rsidR="00E434D6" w:rsidRPr="0037546A" w:rsidTr="00E434D6">
        <w:trPr>
          <w:trHeight w:val="300"/>
        </w:trPr>
        <w:tc>
          <w:tcPr>
            <w:tcW w:w="1852" w:type="dxa"/>
            <w:vMerge/>
          </w:tcPr>
          <w:p w:rsidR="00E434D6" w:rsidRPr="0037546A" w:rsidRDefault="00E434D6" w:rsidP="000D3570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  <w:rPr>
                <w:b/>
              </w:rPr>
            </w:pPr>
          </w:p>
        </w:tc>
      </w:tr>
      <w:tr w:rsidR="00E434D6" w:rsidRPr="0037546A" w:rsidTr="00E434D6">
        <w:trPr>
          <w:trHeight w:val="329"/>
        </w:trPr>
        <w:tc>
          <w:tcPr>
            <w:tcW w:w="1852" w:type="dxa"/>
          </w:tcPr>
          <w:p w:rsidR="00E434D6" w:rsidRPr="0037546A" w:rsidRDefault="00E434D6" w:rsidP="000D3570">
            <w:r w:rsidRPr="0037546A">
              <w:t>Русский язык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</w:pPr>
            <w: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</w:pPr>
            <w:r>
              <w:t>2</w:t>
            </w:r>
          </w:p>
        </w:tc>
      </w:tr>
      <w:tr w:rsidR="00E434D6" w:rsidRPr="0037546A" w:rsidTr="00E434D6">
        <w:trPr>
          <w:trHeight w:val="329"/>
        </w:trPr>
        <w:tc>
          <w:tcPr>
            <w:tcW w:w="1852" w:type="dxa"/>
          </w:tcPr>
          <w:p w:rsidR="00E434D6" w:rsidRPr="0037546A" w:rsidRDefault="00E434D6" w:rsidP="000D3570">
            <w:r>
              <w:t>Основы православной культуры (факультатив)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</w:pPr>
            <w:r>
              <w:t>1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</w:pPr>
            <w:r>
              <w:t>2</w:t>
            </w:r>
          </w:p>
        </w:tc>
      </w:tr>
      <w:tr w:rsidR="00E434D6" w:rsidRPr="0037546A" w:rsidTr="00E434D6">
        <w:trPr>
          <w:trHeight w:val="329"/>
        </w:trPr>
        <w:tc>
          <w:tcPr>
            <w:tcW w:w="1852" w:type="dxa"/>
          </w:tcPr>
          <w:p w:rsidR="00E434D6" w:rsidRPr="0037546A" w:rsidRDefault="00E434D6" w:rsidP="000D3570">
            <w:pPr>
              <w:rPr>
                <w:b/>
              </w:rPr>
            </w:pPr>
            <w:r w:rsidRPr="0037546A">
              <w:rPr>
                <w:b/>
              </w:rPr>
              <w:t>Итого: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E434D6" w:rsidRDefault="00E434D6" w:rsidP="00E434D6">
      <w:pPr>
        <w:shd w:val="clear" w:color="auto" w:fill="FFFFFF"/>
        <w:ind w:left="58" w:firstLine="284"/>
        <w:jc w:val="both"/>
        <w:rPr>
          <w:rStyle w:val="FontStyle12"/>
          <w:b w:val="0"/>
          <w:i w:val="0"/>
        </w:rPr>
      </w:pPr>
    </w:p>
    <w:p w:rsidR="00E434D6" w:rsidRDefault="00E434D6" w:rsidP="00E434D6">
      <w:pPr>
        <w:shd w:val="clear" w:color="auto" w:fill="FFFFFF"/>
        <w:ind w:left="58" w:firstLine="284"/>
        <w:jc w:val="both"/>
        <w:rPr>
          <w:rStyle w:val="FontStyle12"/>
          <w:b w:val="0"/>
          <w:i w:val="0"/>
        </w:rPr>
      </w:pPr>
    </w:p>
    <w:p w:rsidR="00E434D6" w:rsidRPr="00870D60" w:rsidRDefault="00E434D6" w:rsidP="00E434D6">
      <w:pPr>
        <w:shd w:val="clear" w:color="auto" w:fill="FFFFFF"/>
        <w:ind w:left="58" w:firstLine="284"/>
        <w:jc w:val="both"/>
        <w:rPr>
          <w:rStyle w:val="FontStyle12"/>
          <w:b w:val="0"/>
          <w:i w:val="0"/>
        </w:rPr>
      </w:pPr>
      <w:r w:rsidRPr="00870D60">
        <w:rPr>
          <w:rStyle w:val="FontStyle12"/>
          <w:b w:val="0"/>
          <w:i w:val="0"/>
        </w:rPr>
        <w:t>Часы, отведённые на компонент образовательного учреждения, используются для  увеличения количества часов, отведённых на преподавание базовых учебных предметов федерального компонента. Такое распределение обусловлено потребностями и запросами обучающихся, а также с целью достижения более качественного уровня образовательных результатов обучающихся.</w:t>
      </w:r>
    </w:p>
    <w:p w:rsidR="00E434D6" w:rsidRPr="00870D60" w:rsidRDefault="00E434D6" w:rsidP="00870D60">
      <w:pPr>
        <w:shd w:val="clear" w:color="auto" w:fill="FFFFFF"/>
        <w:ind w:left="58" w:firstLine="284"/>
        <w:jc w:val="both"/>
        <w:rPr>
          <w:b/>
          <w:i/>
          <w:spacing w:val="-2"/>
        </w:rPr>
      </w:pPr>
    </w:p>
    <w:p w:rsidR="00E434D6" w:rsidRPr="0037546A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</w:rPr>
      </w:pPr>
      <w:r w:rsidRPr="0037546A">
        <w:rPr>
          <w:rFonts w:eastAsia="Times New Roman" w:cs="Times New Roman"/>
          <w:b/>
          <w:bCs/>
          <w:i/>
          <w:iCs/>
        </w:rPr>
        <w:t xml:space="preserve">Распределение часов компонента образовательного учреждения  при 6-дневной </w:t>
      </w:r>
    </w:p>
    <w:p w:rsidR="00E434D6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</w:rPr>
      </w:pPr>
      <w:r w:rsidRPr="0037546A">
        <w:rPr>
          <w:rFonts w:eastAsia="Times New Roman" w:cs="Times New Roman"/>
          <w:b/>
          <w:bCs/>
          <w:i/>
          <w:iCs/>
        </w:rPr>
        <w:t>учебной неделе</w:t>
      </w:r>
    </w:p>
    <w:p w:rsidR="00E434D6" w:rsidRPr="0037546A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</w:rPr>
      </w:pPr>
    </w:p>
    <w:tbl>
      <w:tblPr>
        <w:tblStyle w:val="a5"/>
        <w:tblW w:w="0" w:type="auto"/>
        <w:tblInd w:w="1828" w:type="dxa"/>
        <w:tblLook w:val="04A0"/>
      </w:tblPr>
      <w:tblGrid>
        <w:gridCol w:w="560"/>
        <w:gridCol w:w="3390"/>
        <w:gridCol w:w="939"/>
        <w:gridCol w:w="969"/>
        <w:gridCol w:w="975"/>
        <w:gridCol w:w="6"/>
      </w:tblGrid>
      <w:tr w:rsidR="00E434D6" w:rsidRPr="0037546A" w:rsidTr="00870D60">
        <w:trPr>
          <w:gridAfter w:val="1"/>
          <w:wAfter w:w="6" w:type="dxa"/>
          <w:trHeight w:val="285"/>
        </w:trPr>
        <w:tc>
          <w:tcPr>
            <w:tcW w:w="560" w:type="dxa"/>
            <w:vMerge w:val="restart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7546A">
              <w:rPr>
                <w:b/>
                <w:bCs/>
                <w:iCs/>
              </w:rPr>
              <w:t>№</w:t>
            </w:r>
          </w:p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37546A">
              <w:rPr>
                <w:b/>
                <w:bCs/>
                <w:iCs/>
              </w:rPr>
              <w:t>п\</w:t>
            </w:r>
            <w:proofErr w:type="gramStart"/>
            <w:r w:rsidRPr="0037546A">
              <w:rPr>
                <w:b/>
                <w:bCs/>
                <w:iCs/>
              </w:rPr>
              <w:t>п</w:t>
            </w:r>
            <w:proofErr w:type="spellEnd"/>
            <w:proofErr w:type="gramEnd"/>
          </w:p>
        </w:tc>
        <w:tc>
          <w:tcPr>
            <w:tcW w:w="3390" w:type="dxa"/>
            <w:vMerge w:val="restart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37546A">
              <w:rPr>
                <w:b/>
                <w:bCs/>
                <w:iCs/>
              </w:rPr>
              <w:t>Учебный предмет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34D6" w:rsidRPr="0080040B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Количество часов в неделю</w:t>
            </w: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E434D6" w:rsidRPr="0037546A" w:rsidTr="00870D60">
        <w:trPr>
          <w:trHeight w:val="270"/>
        </w:trPr>
        <w:tc>
          <w:tcPr>
            <w:tcW w:w="560" w:type="dxa"/>
            <w:vMerge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</w:p>
        </w:tc>
        <w:tc>
          <w:tcPr>
            <w:tcW w:w="3390" w:type="dxa"/>
            <w:vMerge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39" w:type="dxa"/>
            <w:tcBorders>
              <w:top w:val="single" w:sz="4" w:space="0" w:color="auto"/>
              <w:right w:val="single" w:sz="4" w:space="0" w:color="auto"/>
            </w:tcBorders>
          </w:tcPr>
          <w:p w:rsidR="00E434D6" w:rsidRPr="00A9511F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</w:rPr>
            </w:pPr>
            <w:r w:rsidRPr="00A9511F">
              <w:rPr>
                <w:b/>
                <w:bCs/>
                <w:iCs/>
                <w:sz w:val="18"/>
              </w:rPr>
              <w:t>10 класс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E434D6" w:rsidRPr="00A9511F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11 класс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1.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Химия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D6" w:rsidRPr="00A9511F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511F">
              <w:rPr>
                <w:b/>
                <w:bCs/>
                <w:iCs/>
              </w:rPr>
              <w:t>2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2.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География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D6" w:rsidRPr="00A9511F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9511F">
              <w:rPr>
                <w:b/>
                <w:bCs/>
                <w:iCs/>
              </w:rPr>
              <w:t>2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3.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Биология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b/>
                <w:lang w:eastAsia="en-US"/>
              </w:rPr>
            </w:pPr>
            <w:r w:rsidRPr="00F67A98">
              <w:rPr>
                <w:b/>
                <w:lang w:eastAsia="en-US"/>
              </w:rPr>
              <w:t>3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4.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История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5.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Русский язык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6.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Алгебра и начала анализа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b/>
                <w:lang w:eastAsia="en-US"/>
              </w:rPr>
            </w:pPr>
            <w:r w:rsidRPr="00F67A98">
              <w:rPr>
                <w:b/>
                <w:lang w:eastAsia="en-US"/>
              </w:rPr>
              <w:t>2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7.</w:t>
            </w:r>
          </w:p>
        </w:tc>
        <w:tc>
          <w:tcPr>
            <w:tcW w:w="3390" w:type="dxa"/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 xml:space="preserve">Информатика и ИКТ 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b/>
                <w:lang w:eastAsia="en-US"/>
              </w:rPr>
            </w:pPr>
            <w:r w:rsidRPr="00F67A98">
              <w:rPr>
                <w:b/>
                <w:lang w:eastAsia="en-US"/>
              </w:rPr>
              <w:t>2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46A">
              <w:rPr>
                <w:bCs/>
                <w:iCs/>
              </w:rPr>
              <w:t>8.</w:t>
            </w:r>
          </w:p>
        </w:tc>
        <w:tc>
          <w:tcPr>
            <w:tcW w:w="339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67A98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lang w:eastAsia="en-US"/>
              </w:rPr>
            </w:pPr>
            <w:r w:rsidRPr="00F67A98">
              <w:rPr>
                <w:lang w:eastAsia="en-US"/>
              </w:rPr>
              <w:t>1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b/>
                <w:lang w:eastAsia="en-US"/>
              </w:rPr>
            </w:pPr>
            <w:r w:rsidRPr="00F67A98">
              <w:rPr>
                <w:b/>
                <w:lang w:eastAsia="en-US"/>
              </w:rPr>
              <w:t>2</w:t>
            </w:r>
          </w:p>
        </w:tc>
      </w:tr>
      <w:tr w:rsidR="00E434D6" w:rsidRPr="0037546A" w:rsidTr="00870D60">
        <w:tc>
          <w:tcPr>
            <w:tcW w:w="56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390" w:type="dxa"/>
          </w:tcPr>
          <w:p w:rsidR="00E434D6" w:rsidRPr="0037546A" w:rsidRDefault="00E434D6" w:rsidP="000D357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37546A">
              <w:rPr>
                <w:b/>
                <w:bCs/>
                <w:iCs/>
              </w:rPr>
              <w:t>Итого: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E434D6" w:rsidRPr="001F0A97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E434D6" w:rsidRPr="001F0A97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981" w:type="dxa"/>
            <w:gridSpan w:val="2"/>
            <w:tcBorders>
              <w:right w:val="single" w:sz="4" w:space="0" w:color="auto"/>
            </w:tcBorders>
          </w:tcPr>
          <w:p w:rsidR="00E434D6" w:rsidRPr="001F0A97" w:rsidRDefault="00E434D6" w:rsidP="000D357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</w:tr>
    </w:tbl>
    <w:p w:rsidR="00E434D6" w:rsidRDefault="00E434D6" w:rsidP="00870D60">
      <w:pPr>
        <w:autoSpaceDE w:val="0"/>
        <w:autoSpaceDN w:val="0"/>
        <w:adjustRightInd w:val="0"/>
        <w:rPr>
          <w:rFonts w:eastAsia="Times New Roman" w:cs="Times New Roman"/>
          <w:b/>
          <w:bCs/>
          <w:iCs/>
        </w:rPr>
      </w:pPr>
    </w:p>
    <w:p w:rsidR="00E434D6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E434D6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</w:rPr>
      </w:pPr>
    </w:p>
    <w:p w:rsidR="00E434D6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sz w:val="28"/>
        </w:rPr>
      </w:pPr>
      <w:r w:rsidRPr="00E14DA2">
        <w:rPr>
          <w:rFonts w:eastAsia="Times New Roman" w:cs="Times New Roman"/>
          <w:b/>
          <w:bCs/>
          <w:iCs/>
          <w:sz w:val="28"/>
        </w:rPr>
        <w:t xml:space="preserve">Учебный план среднего общего образования </w:t>
      </w:r>
      <w:r w:rsidR="00870D60">
        <w:rPr>
          <w:rFonts w:eastAsia="Times New Roman" w:cs="Times New Roman"/>
          <w:b/>
          <w:bCs/>
          <w:iCs/>
          <w:sz w:val="28"/>
        </w:rPr>
        <w:t>10 - 11 классы</w:t>
      </w:r>
    </w:p>
    <w:p w:rsidR="00E434D6" w:rsidRPr="00E14DA2" w:rsidRDefault="00E434D6" w:rsidP="00E434D6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sz w:val="28"/>
        </w:rPr>
      </w:pPr>
      <w:r w:rsidRPr="00E14DA2">
        <w:rPr>
          <w:rFonts w:eastAsia="Times New Roman" w:cs="Times New Roman"/>
          <w:b/>
          <w:bCs/>
          <w:iCs/>
          <w:sz w:val="28"/>
        </w:rPr>
        <w:t>на 2014 – 2015 учебный год</w:t>
      </w:r>
    </w:p>
    <w:p w:rsidR="00E434D6" w:rsidRPr="00E14DA2" w:rsidRDefault="00E434D6" w:rsidP="00E434D6">
      <w:pPr>
        <w:autoSpaceDE w:val="0"/>
        <w:autoSpaceDN w:val="0"/>
        <w:adjustRightInd w:val="0"/>
        <w:ind w:left="446" w:firstLine="284"/>
        <w:jc w:val="center"/>
        <w:rPr>
          <w:rFonts w:eastAsia="Times New Roman" w:cs="Times New Roman"/>
          <w:b/>
          <w:bCs/>
          <w:iCs/>
          <w:sz w:val="28"/>
        </w:rPr>
      </w:pPr>
      <w:r w:rsidRPr="00E14DA2">
        <w:rPr>
          <w:rFonts w:eastAsia="Times New Roman" w:cs="Times New Roman"/>
          <w:b/>
          <w:bCs/>
          <w:iCs/>
          <w:sz w:val="28"/>
        </w:rPr>
        <w:t>(6 – дневная рабочая неделя)</w:t>
      </w:r>
    </w:p>
    <w:p w:rsidR="00E434D6" w:rsidRPr="00E14DA2" w:rsidRDefault="00E434D6" w:rsidP="00E434D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Cs w:val="22"/>
        </w:rPr>
      </w:pPr>
    </w:p>
    <w:tbl>
      <w:tblPr>
        <w:tblW w:w="0" w:type="auto"/>
        <w:jc w:val="center"/>
        <w:tblInd w:w="-3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6"/>
        <w:gridCol w:w="1418"/>
        <w:gridCol w:w="1417"/>
        <w:gridCol w:w="1220"/>
      </w:tblGrid>
      <w:tr w:rsidR="00E434D6" w:rsidRPr="00F67A98" w:rsidTr="000D3570">
        <w:trPr>
          <w:trHeight w:val="293"/>
          <w:jc w:val="center"/>
        </w:trPr>
        <w:tc>
          <w:tcPr>
            <w:tcW w:w="5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Количество часов в неделю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</w:p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Всего</w:t>
            </w:r>
          </w:p>
        </w:tc>
      </w:tr>
      <w:tr w:rsidR="00E434D6" w:rsidRPr="00F67A98" w:rsidTr="000D357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Федеральный компонент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trHeight w:val="24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6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Иностранный язык (немецкий язык)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6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8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4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4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4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 xml:space="preserve">    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6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i/>
                <w:lang w:eastAsia="en-US"/>
              </w:rPr>
            </w:pPr>
            <w:r w:rsidRPr="00F67A98">
              <w:rPr>
                <w:rFonts w:eastAsia="Calibri" w:cs="Times New Roman"/>
                <w:b/>
                <w:i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i/>
                <w:lang w:eastAsia="en-US"/>
              </w:rPr>
            </w:pPr>
            <w:r w:rsidRPr="00F67A98">
              <w:rPr>
                <w:rFonts w:eastAsia="Calibri" w:cs="Times New Roman"/>
                <w:b/>
                <w:i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i/>
                <w:lang w:eastAsia="en-US"/>
              </w:rPr>
            </w:pPr>
            <w:r w:rsidRPr="00F67A98">
              <w:rPr>
                <w:rFonts w:eastAsia="Calibri" w:cs="Times New Roman"/>
                <w:b/>
                <w:i/>
                <w:lang w:eastAsia="en-US"/>
              </w:rPr>
              <w:t>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i/>
                <w:lang w:eastAsia="en-US"/>
              </w:rPr>
            </w:pPr>
            <w:r>
              <w:rPr>
                <w:rFonts w:eastAsia="Calibri" w:cs="Times New Roman"/>
                <w:b/>
                <w:i/>
                <w:lang w:eastAsia="en-US"/>
              </w:rPr>
              <w:t>54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Региональный компонент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4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Основы православной культуры  (факультатив)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4B2D1B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4B2D1B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4B2D1B">
              <w:rPr>
                <w:rFonts w:eastAsia="Calibri" w:cs="Times New Roman"/>
                <w:b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4B2D1B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4B2D1B">
              <w:rPr>
                <w:rFonts w:eastAsia="Calibri" w:cs="Times New Roman"/>
                <w:b/>
                <w:lang w:eastAsia="en-US"/>
              </w:rPr>
              <w:t>29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58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 xml:space="preserve"> Компонент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1</w:t>
            </w:r>
            <w:r>
              <w:rPr>
                <w:rFonts w:eastAsia="Calibri" w:cs="Times New Roman"/>
                <w:b/>
                <w:lang w:eastAsia="en-US"/>
              </w:rPr>
              <w:t>6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3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1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Алгебра и начала анализа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trHeight w:val="285"/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 xml:space="preserve">Информатика и ИКТ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trHeight w:val="285"/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F67A98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2</w:t>
            </w:r>
          </w:p>
        </w:tc>
      </w:tr>
      <w:tr w:rsidR="00E434D6" w:rsidRPr="00F67A98" w:rsidTr="000D3570">
        <w:trPr>
          <w:jc w:val="center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i/>
                <w:lang w:eastAsia="en-US"/>
              </w:rPr>
            </w:pPr>
            <w:r w:rsidRPr="00F67A98">
              <w:rPr>
                <w:rFonts w:eastAsia="Calibri" w:cs="Times New Roman"/>
                <w:b/>
                <w:i/>
                <w:lang w:eastAsia="en-US"/>
              </w:rPr>
              <w:t>Допустимая учебная нагрузка при 6-дневной учебной неделе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37</w:t>
            </w:r>
          </w:p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4D6" w:rsidRPr="00F67A98" w:rsidRDefault="00E434D6" w:rsidP="000D3570">
            <w:pPr>
              <w:ind w:firstLine="284"/>
              <w:jc w:val="both"/>
              <w:rPr>
                <w:rFonts w:eastAsia="Calibri" w:cs="Times New Roman"/>
                <w:b/>
                <w:lang w:eastAsia="en-US"/>
              </w:rPr>
            </w:pPr>
            <w:r w:rsidRPr="00F67A98">
              <w:rPr>
                <w:rFonts w:eastAsia="Calibri" w:cs="Times New Roman"/>
                <w:b/>
                <w:lang w:eastAsia="en-US"/>
              </w:rPr>
              <w:t>74</w:t>
            </w:r>
          </w:p>
        </w:tc>
      </w:tr>
    </w:tbl>
    <w:p w:rsidR="00E434D6" w:rsidRPr="00A94D0E" w:rsidRDefault="00E434D6" w:rsidP="007037BB">
      <w:pPr>
        <w:pStyle w:val="a3"/>
        <w:ind w:firstLine="454"/>
        <w:jc w:val="center"/>
        <w:rPr>
          <w:rFonts w:eastAsia="Times New Roman" w:cs="Times New Roman"/>
          <w:b/>
          <w:sz w:val="28"/>
          <w:szCs w:val="28"/>
        </w:rPr>
      </w:pPr>
    </w:p>
    <w:p w:rsidR="00B44C64" w:rsidRDefault="00B44C64" w:rsidP="00B44C64">
      <w:pPr>
        <w:jc w:val="both"/>
        <w:rPr>
          <w:sz w:val="28"/>
        </w:rPr>
      </w:pPr>
    </w:p>
    <w:p w:rsidR="00B44C64" w:rsidRDefault="00B44C64" w:rsidP="0008535B">
      <w:pPr>
        <w:jc w:val="center"/>
        <w:rPr>
          <w:sz w:val="28"/>
        </w:rPr>
      </w:pPr>
    </w:p>
    <w:p w:rsidR="0008535B" w:rsidRDefault="0008535B" w:rsidP="0008535B">
      <w:pPr>
        <w:jc w:val="center"/>
        <w:rPr>
          <w:sz w:val="28"/>
        </w:rPr>
      </w:pPr>
    </w:p>
    <w:p w:rsidR="00BF479F" w:rsidRDefault="00BF479F" w:rsidP="0008535B">
      <w:pPr>
        <w:jc w:val="center"/>
        <w:rPr>
          <w:sz w:val="28"/>
        </w:rPr>
      </w:pPr>
    </w:p>
    <w:p w:rsidR="00BF479F" w:rsidRDefault="00BF479F" w:rsidP="0008535B">
      <w:pPr>
        <w:jc w:val="center"/>
        <w:rPr>
          <w:sz w:val="28"/>
        </w:rPr>
      </w:pPr>
    </w:p>
    <w:p w:rsidR="00BF479F" w:rsidRDefault="00BF479F" w:rsidP="0008535B">
      <w:pPr>
        <w:jc w:val="center"/>
        <w:rPr>
          <w:sz w:val="28"/>
        </w:rPr>
      </w:pPr>
    </w:p>
    <w:p w:rsidR="00BF479F" w:rsidRDefault="00BF479F" w:rsidP="0008535B">
      <w:pPr>
        <w:jc w:val="center"/>
        <w:rPr>
          <w:sz w:val="28"/>
        </w:rPr>
      </w:pPr>
    </w:p>
    <w:p w:rsidR="00BF479F" w:rsidRDefault="00BF479F" w:rsidP="0008535B">
      <w:pPr>
        <w:jc w:val="center"/>
        <w:rPr>
          <w:sz w:val="28"/>
        </w:rPr>
      </w:pPr>
    </w:p>
    <w:p w:rsidR="00BF479F" w:rsidRDefault="00BF479F" w:rsidP="0008535B">
      <w:pPr>
        <w:jc w:val="center"/>
        <w:rPr>
          <w:sz w:val="28"/>
        </w:rPr>
      </w:pPr>
    </w:p>
    <w:p w:rsidR="00FC3E7B" w:rsidRDefault="00FC3E7B" w:rsidP="00FC3E7B">
      <w:pPr>
        <w:jc w:val="center"/>
        <w:rPr>
          <w:b/>
          <w:sz w:val="28"/>
        </w:rPr>
      </w:pPr>
      <w:r w:rsidRPr="00FC3E7B">
        <w:rPr>
          <w:b/>
          <w:sz w:val="28"/>
        </w:rPr>
        <w:lastRenderedPageBreak/>
        <w:t xml:space="preserve">Расписание работы кружков в Мокрушанской СОШ </w:t>
      </w:r>
    </w:p>
    <w:p w:rsidR="00FC3E7B" w:rsidRPr="00FC3E7B" w:rsidRDefault="00FC3E7B" w:rsidP="00FC3E7B">
      <w:pPr>
        <w:jc w:val="center"/>
        <w:rPr>
          <w:b/>
          <w:sz w:val="28"/>
        </w:rPr>
      </w:pPr>
      <w:r w:rsidRPr="00FC3E7B">
        <w:rPr>
          <w:b/>
          <w:sz w:val="28"/>
        </w:rPr>
        <w:t>на 2014 – 2015 учебный год</w:t>
      </w:r>
    </w:p>
    <w:p w:rsidR="00FC3E7B" w:rsidRDefault="00FC3E7B" w:rsidP="0008535B">
      <w:pPr>
        <w:jc w:val="center"/>
        <w:rPr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76"/>
        <w:gridCol w:w="2127"/>
        <w:gridCol w:w="1559"/>
        <w:gridCol w:w="850"/>
        <w:gridCol w:w="1134"/>
        <w:gridCol w:w="1560"/>
        <w:gridCol w:w="992"/>
      </w:tblGrid>
      <w:tr w:rsidR="00DD1498" w:rsidRPr="00DD1498" w:rsidTr="00FC3E7B">
        <w:trPr>
          <w:trHeight w:val="257"/>
        </w:trPr>
        <w:tc>
          <w:tcPr>
            <w:tcW w:w="2376" w:type="dxa"/>
            <w:vMerge w:val="restart"/>
          </w:tcPr>
          <w:p w:rsidR="00DD1498" w:rsidRPr="00DD1498" w:rsidRDefault="00DD1498" w:rsidP="00DD149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Наименование</w:t>
            </w:r>
          </w:p>
          <w:p w:rsidR="00DD1498" w:rsidRPr="00DD1498" w:rsidRDefault="00DD1498" w:rsidP="00DD149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кружка</w:t>
            </w:r>
          </w:p>
        </w:tc>
        <w:tc>
          <w:tcPr>
            <w:tcW w:w="2127" w:type="dxa"/>
            <w:vMerge w:val="restart"/>
          </w:tcPr>
          <w:p w:rsidR="00DD1498" w:rsidRPr="00DD1498" w:rsidRDefault="00DD1498" w:rsidP="00DD1498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 xml:space="preserve">Руководитель </w:t>
            </w:r>
          </w:p>
        </w:tc>
        <w:tc>
          <w:tcPr>
            <w:tcW w:w="1559" w:type="dxa"/>
            <w:vMerge w:val="restart"/>
          </w:tcPr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Учреждение,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от которого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организован</w:t>
            </w:r>
          </w:p>
        </w:tc>
        <w:tc>
          <w:tcPr>
            <w:tcW w:w="850" w:type="dxa"/>
            <w:vMerge w:val="restart"/>
          </w:tcPr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 w:val="22"/>
                <w:szCs w:val="28"/>
              </w:rPr>
              <w:t>Кол-во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Кол-во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обучаю-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щихся</w:t>
            </w:r>
            <w:proofErr w:type="spellEnd"/>
          </w:p>
        </w:tc>
        <w:tc>
          <w:tcPr>
            <w:tcW w:w="2552" w:type="dxa"/>
            <w:gridSpan w:val="2"/>
          </w:tcPr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Режим работы</w:t>
            </w:r>
          </w:p>
          <w:p w:rsidR="00DD1498" w:rsidRPr="00DD1498" w:rsidRDefault="00DD1498" w:rsidP="00DD1498">
            <w:pPr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DD1498" w:rsidRPr="00DD1498" w:rsidTr="00FC3E7B">
        <w:trPr>
          <w:trHeight w:val="287"/>
        </w:trPr>
        <w:tc>
          <w:tcPr>
            <w:tcW w:w="2376" w:type="dxa"/>
            <w:vMerge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2127" w:type="dxa"/>
            <w:vMerge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0" w:type="dxa"/>
            <w:vMerge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b/>
                <w:szCs w:val="28"/>
              </w:rPr>
            </w:pPr>
            <w:r w:rsidRPr="00DD1498">
              <w:rPr>
                <w:rFonts w:eastAsia="Times New Roman" w:cs="Times New Roman"/>
                <w:b/>
                <w:sz w:val="22"/>
                <w:szCs w:val="28"/>
              </w:rPr>
              <w:t>время</w:t>
            </w:r>
          </w:p>
        </w:tc>
      </w:tr>
      <w:tr w:rsidR="00DD1498" w:rsidRPr="00DD1498" w:rsidTr="00FC3E7B">
        <w:trPr>
          <w:trHeight w:val="362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«Юный художник»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DD1498">
              <w:rPr>
                <w:rFonts w:eastAsia="Times New Roman" w:cs="Times New Roman"/>
                <w:szCs w:val="28"/>
              </w:rPr>
              <w:t>Скалозубова</w:t>
            </w:r>
            <w:proofErr w:type="spellEnd"/>
            <w:r w:rsidRPr="00DD1498">
              <w:rPr>
                <w:rFonts w:eastAsia="Times New Roman" w:cs="Times New Roman"/>
                <w:szCs w:val="28"/>
              </w:rPr>
              <w:t xml:space="preserve"> С.И.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Понедельник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Среда 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14.45 – 15.30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16.25</w:t>
            </w:r>
          </w:p>
        </w:tc>
      </w:tr>
      <w:tr w:rsidR="00DD1498" w:rsidRPr="00DD1498" w:rsidTr="00FC3E7B">
        <w:trPr>
          <w:trHeight w:val="740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«Умелые руки»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Харченко В.А.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Среда 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Суббота  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17.20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17.20</w:t>
            </w:r>
          </w:p>
        </w:tc>
      </w:tr>
      <w:tr w:rsidR="00DD1498" w:rsidRPr="00DD1498" w:rsidTr="00FC3E7B">
        <w:trPr>
          <w:trHeight w:val="730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«Весёлые нотки»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DD1498">
              <w:rPr>
                <w:rFonts w:eastAsia="Times New Roman" w:cs="Times New Roman"/>
                <w:szCs w:val="28"/>
              </w:rPr>
              <w:t>Бабичева</w:t>
            </w:r>
            <w:proofErr w:type="spellEnd"/>
            <w:r w:rsidRPr="00DD1498">
              <w:rPr>
                <w:rFonts w:eastAsia="Times New Roman" w:cs="Times New Roman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3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Среда  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18.10</w:t>
            </w:r>
          </w:p>
        </w:tc>
      </w:tr>
      <w:tr w:rsidR="00DD1498" w:rsidRPr="00DD1498" w:rsidTr="00FC3E7B">
        <w:trPr>
          <w:trHeight w:val="740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«Бумажные кружева»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Заречная Л.Н.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Понедельни</w:t>
            </w:r>
            <w:r w:rsidRPr="00DD1498">
              <w:rPr>
                <w:rFonts w:eastAsia="Times New Roman" w:cs="Times New Roman"/>
                <w:szCs w:val="28"/>
              </w:rPr>
              <w:t>к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16.50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16.50</w:t>
            </w:r>
          </w:p>
        </w:tc>
      </w:tr>
      <w:tr w:rsidR="00DD1498" w:rsidRPr="00DD1498" w:rsidTr="00FC3E7B">
        <w:trPr>
          <w:trHeight w:val="362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«По родным просторам»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proofErr w:type="spellStart"/>
            <w:r w:rsidRPr="00DD1498">
              <w:rPr>
                <w:rFonts w:eastAsia="Times New Roman" w:cs="Times New Roman"/>
                <w:szCs w:val="28"/>
              </w:rPr>
              <w:t>Бабичева</w:t>
            </w:r>
            <w:proofErr w:type="spellEnd"/>
            <w:r w:rsidRPr="00DD1498">
              <w:rPr>
                <w:rFonts w:eastAsia="Times New Roman" w:cs="Times New Roman"/>
                <w:szCs w:val="28"/>
              </w:rPr>
              <w:t xml:space="preserve"> Л.В.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Суббота 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14.45 – 16.15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</w:tr>
      <w:tr w:rsidR="00DD1498" w:rsidRPr="00DD1498" w:rsidTr="00FC3E7B">
        <w:trPr>
          <w:trHeight w:val="362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«По законам добра»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Заречная Е.В.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17.20</w:t>
            </w:r>
          </w:p>
        </w:tc>
      </w:tr>
      <w:tr w:rsidR="00DD1498" w:rsidRPr="00DD1498" w:rsidTr="00FC3E7B">
        <w:trPr>
          <w:trHeight w:val="362"/>
        </w:trPr>
        <w:tc>
          <w:tcPr>
            <w:tcW w:w="2376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«Юный эколог»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Ващенко В.М.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школа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15.40 – 17.20</w:t>
            </w:r>
          </w:p>
        </w:tc>
      </w:tr>
      <w:tr w:rsidR="00DD1498" w:rsidRPr="00DD1498" w:rsidTr="00FC3E7B">
        <w:tblPrEx>
          <w:tblLook w:val="0000"/>
        </w:tblPrEx>
        <w:trPr>
          <w:trHeight w:val="574"/>
        </w:trPr>
        <w:tc>
          <w:tcPr>
            <w:tcW w:w="2376" w:type="dxa"/>
            <w:tcBorders>
              <w:left w:val="single" w:sz="4" w:space="0" w:color="auto"/>
            </w:tcBorders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«Юный волейболист» </w:t>
            </w:r>
          </w:p>
        </w:tc>
        <w:tc>
          <w:tcPr>
            <w:tcW w:w="2127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Новохатский Н.М.</w:t>
            </w:r>
          </w:p>
        </w:tc>
        <w:tc>
          <w:tcPr>
            <w:tcW w:w="1559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Дом 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творчества</w:t>
            </w:r>
          </w:p>
        </w:tc>
        <w:tc>
          <w:tcPr>
            <w:tcW w:w="85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6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          </w:t>
            </w:r>
          </w:p>
        </w:tc>
        <w:tc>
          <w:tcPr>
            <w:tcW w:w="1134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>16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Понедельник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 Среда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Cs w:val="28"/>
              </w:rPr>
              <w:t xml:space="preserve">Пятница 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  <w:r w:rsidRPr="00DD1498">
              <w:rPr>
                <w:rFonts w:eastAsia="Times New Roman" w:cs="Times New Roman"/>
                <w:sz w:val="22"/>
                <w:szCs w:val="28"/>
              </w:rPr>
              <w:t>18.00 – 19.45</w:t>
            </w:r>
          </w:p>
          <w:p w:rsidR="00DD1498" w:rsidRPr="00DD1498" w:rsidRDefault="00DD1498" w:rsidP="00DD1498">
            <w:pPr>
              <w:rPr>
                <w:rFonts w:eastAsia="Times New Roman" w:cs="Times New Roman"/>
                <w:szCs w:val="28"/>
              </w:rPr>
            </w:pPr>
          </w:p>
        </w:tc>
      </w:tr>
    </w:tbl>
    <w:p w:rsidR="00BF479F" w:rsidRDefault="00BF479F" w:rsidP="0008535B">
      <w:pPr>
        <w:jc w:val="center"/>
        <w:rPr>
          <w:sz w:val="28"/>
        </w:rPr>
      </w:pPr>
    </w:p>
    <w:p w:rsidR="00FC3E7B" w:rsidRDefault="00FC3E7B" w:rsidP="00FC3E7B">
      <w:pPr>
        <w:jc w:val="center"/>
        <w:rPr>
          <w:b/>
          <w:sz w:val="28"/>
        </w:rPr>
      </w:pPr>
      <w:r w:rsidRPr="00FC3E7B">
        <w:rPr>
          <w:b/>
          <w:sz w:val="28"/>
        </w:rPr>
        <w:t xml:space="preserve">Расписание </w:t>
      </w:r>
      <w:r>
        <w:rPr>
          <w:b/>
          <w:sz w:val="28"/>
        </w:rPr>
        <w:t>звонков</w:t>
      </w:r>
      <w:r w:rsidRPr="00FC3E7B">
        <w:rPr>
          <w:b/>
          <w:sz w:val="28"/>
        </w:rPr>
        <w:t xml:space="preserve"> в Мокрушанской СОШ </w:t>
      </w:r>
    </w:p>
    <w:p w:rsidR="00A066E6" w:rsidRDefault="00A066E6" w:rsidP="00A066E6">
      <w:pPr>
        <w:ind w:firstLine="708"/>
        <w:rPr>
          <w:sz w:val="28"/>
        </w:rPr>
      </w:pPr>
    </w:p>
    <w:p w:rsidR="00FC3E7B" w:rsidRPr="00A066E6" w:rsidRDefault="00FC3E7B" w:rsidP="00A066E6">
      <w:pPr>
        <w:ind w:firstLine="708"/>
        <w:rPr>
          <w:sz w:val="28"/>
        </w:rPr>
      </w:pPr>
      <w:r w:rsidRPr="00A066E6">
        <w:rPr>
          <w:sz w:val="28"/>
        </w:rPr>
        <w:t>1урок</w:t>
      </w:r>
      <w:r w:rsidR="00A066E6">
        <w:rPr>
          <w:sz w:val="28"/>
        </w:rPr>
        <w:t xml:space="preserve"> - </w:t>
      </w:r>
      <w:r w:rsidR="0067681C">
        <w:rPr>
          <w:sz w:val="28"/>
        </w:rPr>
        <w:t xml:space="preserve"> </w:t>
      </w:r>
      <w:r w:rsidR="00A066E6">
        <w:rPr>
          <w:sz w:val="28"/>
        </w:rPr>
        <w:t xml:space="preserve">9.00 </w:t>
      </w:r>
      <w:r w:rsidR="0067681C">
        <w:rPr>
          <w:sz w:val="28"/>
        </w:rPr>
        <w:t xml:space="preserve">- </w:t>
      </w:r>
      <w:r w:rsidR="00A066E6">
        <w:rPr>
          <w:sz w:val="28"/>
        </w:rPr>
        <w:t>9.45</w:t>
      </w:r>
    </w:p>
    <w:p w:rsidR="00FC3E7B" w:rsidRPr="00A066E6" w:rsidRDefault="00FC3E7B" w:rsidP="00A066E6">
      <w:pPr>
        <w:ind w:firstLine="708"/>
        <w:rPr>
          <w:sz w:val="28"/>
        </w:rPr>
      </w:pPr>
      <w:r w:rsidRPr="00A066E6">
        <w:rPr>
          <w:sz w:val="28"/>
        </w:rPr>
        <w:t>2урок</w:t>
      </w:r>
      <w:r w:rsidR="00A066E6">
        <w:rPr>
          <w:sz w:val="28"/>
        </w:rPr>
        <w:t xml:space="preserve"> </w:t>
      </w:r>
      <w:r w:rsidR="0067681C">
        <w:rPr>
          <w:sz w:val="28"/>
        </w:rPr>
        <w:t xml:space="preserve">- </w:t>
      </w:r>
      <w:r w:rsidR="00A066E6">
        <w:rPr>
          <w:sz w:val="28"/>
        </w:rPr>
        <w:t xml:space="preserve"> 9.55 </w:t>
      </w:r>
      <w:r w:rsidR="0067681C">
        <w:rPr>
          <w:sz w:val="28"/>
        </w:rPr>
        <w:t xml:space="preserve">- </w:t>
      </w:r>
      <w:r w:rsidR="00A066E6">
        <w:rPr>
          <w:sz w:val="28"/>
        </w:rPr>
        <w:t>10.40</w:t>
      </w:r>
    </w:p>
    <w:p w:rsidR="00FC3E7B" w:rsidRPr="00A066E6" w:rsidRDefault="00FC3E7B" w:rsidP="00A066E6">
      <w:pPr>
        <w:ind w:firstLine="708"/>
        <w:rPr>
          <w:sz w:val="28"/>
        </w:rPr>
      </w:pPr>
      <w:r w:rsidRPr="00A066E6">
        <w:rPr>
          <w:sz w:val="28"/>
        </w:rPr>
        <w:t>3урок</w:t>
      </w:r>
      <w:r w:rsidR="00A066E6">
        <w:rPr>
          <w:sz w:val="28"/>
        </w:rPr>
        <w:t xml:space="preserve"> -  10.50 </w:t>
      </w:r>
      <w:r w:rsidR="0067681C">
        <w:rPr>
          <w:sz w:val="28"/>
        </w:rPr>
        <w:t>–</w:t>
      </w:r>
      <w:r w:rsidR="00A066E6">
        <w:rPr>
          <w:sz w:val="28"/>
        </w:rPr>
        <w:t xml:space="preserve"> </w:t>
      </w:r>
      <w:r w:rsidR="0067681C">
        <w:rPr>
          <w:sz w:val="28"/>
        </w:rPr>
        <w:t>11.35</w:t>
      </w:r>
    </w:p>
    <w:p w:rsidR="00A066E6" w:rsidRPr="00A066E6" w:rsidRDefault="00A066E6" w:rsidP="00A066E6">
      <w:pPr>
        <w:ind w:firstLine="708"/>
        <w:rPr>
          <w:sz w:val="28"/>
        </w:rPr>
      </w:pPr>
      <w:r w:rsidRPr="00A066E6">
        <w:rPr>
          <w:sz w:val="28"/>
        </w:rPr>
        <w:t>4урок</w:t>
      </w:r>
      <w:r w:rsidR="0067681C">
        <w:rPr>
          <w:sz w:val="28"/>
        </w:rPr>
        <w:t xml:space="preserve"> -  11.55 – 12.40</w:t>
      </w:r>
    </w:p>
    <w:p w:rsidR="00A066E6" w:rsidRPr="00A066E6" w:rsidRDefault="00A066E6" w:rsidP="00A066E6">
      <w:pPr>
        <w:ind w:firstLine="708"/>
        <w:rPr>
          <w:sz w:val="28"/>
        </w:rPr>
      </w:pPr>
      <w:r w:rsidRPr="00A066E6">
        <w:rPr>
          <w:sz w:val="28"/>
        </w:rPr>
        <w:t>5урок</w:t>
      </w:r>
      <w:r w:rsidR="0067681C">
        <w:rPr>
          <w:sz w:val="28"/>
        </w:rPr>
        <w:t xml:space="preserve"> -  13.00 – 13.45</w:t>
      </w:r>
    </w:p>
    <w:p w:rsidR="00A066E6" w:rsidRDefault="00A066E6" w:rsidP="00A066E6">
      <w:pPr>
        <w:ind w:firstLine="708"/>
        <w:rPr>
          <w:sz w:val="28"/>
        </w:rPr>
      </w:pPr>
      <w:r w:rsidRPr="00A066E6">
        <w:rPr>
          <w:sz w:val="28"/>
        </w:rPr>
        <w:t>6урок</w:t>
      </w:r>
      <w:r w:rsidR="0067681C">
        <w:rPr>
          <w:sz w:val="28"/>
        </w:rPr>
        <w:t xml:space="preserve"> -  13.55 – 14.40</w:t>
      </w:r>
    </w:p>
    <w:p w:rsidR="002154A1" w:rsidRDefault="002154A1" w:rsidP="00A066E6">
      <w:pPr>
        <w:ind w:firstLine="708"/>
        <w:rPr>
          <w:sz w:val="28"/>
        </w:rPr>
      </w:pPr>
    </w:p>
    <w:p w:rsidR="002154A1" w:rsidRDefault="002154A1" w:rsidP="00A066E6">
      <w:pPr>
        <w:ind w:firstLine="708"/>
        <w:rPr>
          <w:sz w:val="28"/>
        </w:rPr>
      </w:pPr>
    </w:p>
    <w:p w:rsidR="002154A1" w:rsidRDefault="002154A1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Default="00E178F0" w:rsidP="00A066E6">
      <w:pPr>
        <w:ind w:firstLine="708"/>
        <w:rPr>
          <w:sz w:val="28"/>
        </w:rPr>
      </w:pPr>
    </w:p>
    <w:p w:rsidR="00E178F0" w:rsidRPr="005F3356" w:rsidRDefault="00E178F0" w:rsidP="00E178F0">
      <w:pPr>
        <w:jc w:val="center"/>
      </w:pPr>
      <w:r w:rsidRPr="005F3356">
        <w:rPr>
          <w:rFonts w:eastAsia="Times New Roman"/>
          <w:b/>
          <w:bCs/>
        </w:rPr>
        <w:lastRenderedPageBreak/>
        <w:t xml:space="preserve">Комплексный план медицинской работы </w:t>
      </w:r>
    </w:p>
    <w:p w:rsidR="00E178F0" w:rsidRPr="005F3356" w:rsidRDefault="00E178F0" w:rsidP="00E178F0">
      <w:pPr>
        <w:jc w:val="center"/>
      </w:pPr>
      <w:r w:rsidRPr="005F3356">
        <w:t>муниципального казенного общеобразовательного учреждения</w:t>
      </w:r>
    </w:p>
    <w:p w:rsidR="00E178F0" w:rsidRPr="005F3356" w:rsidRDefault="00E178F0" w:rsidP="00E178F0">
      <w:pPr>
        <w:jc w:val="center"/>
      </w:pPr>
      <w:r w:rsidRPr="005F3356">
        <w:t xml:space="preserve">  «Мокрушанская средняя общеобразовательная школа» </w:t>
      </w:r>
    </w:p>
    <w:p w:rsidR="00E178F0" w:rsidRPr="005F3356" w:rsidRDefault="00E178F0" w:rsidP="00E178F0">
      <w:pPr>
        <w:jc w:val="center"/>
      </w:pPr>
      <w:r w:rsidRPr="005F3356">
        <w:t>Беловского района Курской области</w:t>
      </w:r>
    </w:p>
    <w:p w:rsidR="00E178F0" w:rsidRPr="005F3356" w:rsidRDefault="00E178F0" w:rsidP="00E178F0">
      <w:pPr>
        <w:jc w:val="center"/>
      </w:pPr>
      <w:r>
        <w:t>на 2014</w:t>
      </w:r>
      <w:r w:rsidRPr="005F3356">
        <w:t xml:space="preserve"> - 201</w:t>
      </w:r>
      <w:r>
        <w:t>5</w:t>
      </w:r>
      <w:r w:rsidRPr="005F3356">
        <w:t xml:space="preserve"> учебный год</w:t>
      </w:r>
    </w:p>
    <w:p w:rsidR="00E178F0" w:rsidRPr="005F3356" w:rsidRDefault="00E178F0" w:rsidP="00E178F0">
      <w:pPr>
        <w:shd w:val="clear" w:color="auto" w:fill="FFFFFF"/>
        <w:spacing w:after="300" w:line="270" w:lineRule="atLeast"/>
        <w:jc w:val="center"/>
        <w:rPr>
          <w:rFonts w:eastAsia="Times New Roman"/>
        </w:rPr>
      </w:pPr>
      <w:r w:rsidRPr="005F3356">
        <w:rPr>
          <w:rFonts w:eastAsia="Times New Roman"/>
          <w:b/>
          <w:bCs/>
        </w:rPr>
        <w:t>Цель: </w:t>
      </w:r>
      <w:r w:rsidRPr="005F3356">
        <w:rPr>
          <w:rFonts w:eastAsia="Times New Roman"/>
        </w:rPr>
        <w:t>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Мокрушанской СОШ.</w:t>
      </w:r>
    </w:p>
    <w:tbl>
      <w:tblPr>
        <w:tblW w:w="5000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544"/>
        <w:gridCol w:w="2077"/>
        <w:gridCol w:w="3085"/>
      </w:tblGrid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Мероприятия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10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Нормативное обеспечение медицинской деятельности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Составление реестра законодательных актов и нормативных документов по вопросам медицинской деятельности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Фельдшер 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Издание приказов об утверждении:</w:t>
            </w:r>
          </w:p>
          <w:p w:rsidR="00A47388" w:rsidRDefault="00E178F0" w:rsidP="00E178F0">
            <w:pPr>
              <w:numPr>
                <w:ilvl w:val="0"/>
                <w:numId w:val="2"/>
              </w:numPr>
              <w:spacing w:line="270" w:lineRule="atLeast"/>
              <w:ind w:left="0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циклограммы работы  фельдшера</w:t>
            </w:r>
            <w:r w:rsidR="00A47388">
              <w:rPr>
                <w:rFonts w:eastAsia="Times New Roman"/>
              </w:rPr>
              <w:t>,</w:t>
            </w:r>
          </w:p>
          <w:p w:rsidR="00E178F0" w:rsidRPr="00E178F0" w:rsidRDefault="00E178F0" w:rsidP="00E178F0">
            <w:pPr>
              <w:numPr>
                <w:ilvl w:val="0"/>
                <w:numId w:val="2"/>
              </w:numPr>
              <w:spacing w:line="270" w:lineRule="atLeast"/>
              <w:ind w:left="0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 планов, программ медицинской работы, профилактических и оздоровительных мероприятий;</w:t>
            </w:r>
          </w:p>
          <w:p w:rsidR="00E178F0" w:rsidRPr="00E178F0" w:rsidRDefault="00E178F0" w:rsidP="00E178F0">
            <w:pPr>
              <w:numPr>
                <w:ilvl w:val="0"/>
                <w:numId w:val="2"/>
              </w:numPr>
              <w:spacing w:line="270" w:lineRule="atLeast"/>
              <w:ind w:left="0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графиков выдачи пищи, уборки помещений;</w:t>
            </w:r>
          </w:p>
          <w:p w:rsidR="00E178F0" w:rsidRPr="00E178F0" w:rsidRDefault="00E178F0" w:rsidP="00E178F0">
            <w:pPr>
              <w:numPr>
                <w:ilvl w:val="0"/>
                <w:numId w:val="2"/>
              </w:numPr>
              <w:spacing w:line="270" w:lineRule="atLeast"/>
              <w:ind w:left="0"/>
              <w:rPr>
                <w:rFonts w:eastAsia="Times New Roman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 </w:t>
            </w:r>
          </w:p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Сентябрь</w:t>
            </w:r>
          </w:p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 </w:t>
            </w:r>
          </w:p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 </w:t>
            </w:r>
          </w:p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 </w:t>
            </w:r>
          </w:p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 </w:t>
            </w:r>
          </w:p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Декабрь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A47388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Директор </w:t>
            </w:r>
            <w:r w:rsidR="00A47388">
              <w:rPr>
                <w:rFonts w:eastAsia="Times New Roman"/>
              </w:rPr>
              <w:t xml:space="preserve">  ОУ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Составление расписания занятий, режима дня на учебный год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Сентябрь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Зам. по УВР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Разработка программы физкультурно-оздоровительной работы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Сентябрь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Зам. по ВР, </w:t>
            </w: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 xml:space="preserve">, учитель физкультуры, 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Разработка мероприятий по организации режима двигательной активности обучающихся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Сентябрь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Зам. по ВР, учитель физкультуры, фельдшер 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Август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Директор ОУ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Декабрь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Директор ОУ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Составление отчетной документации по питанию, заболеваемости, оздоровительно-профилактической работе в ОУ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Повар, </w:t>
            </w: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 xml:space="preserve">, учитель физкультуры, 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Оформление и ведение журналов, документов, регламентирующих медицинскую деятельность в ОУ в соответствии с номенклатурой дел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Директор ОУ, классные руководители, 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Составлению меню</w:t>
            </w:r>
            <w:r w:rsidR="00E40FCD">
              <w:rPr>
                <w:rFonts w:eastAsia="Times New Roman"/>
              </w:rPr>
              <w:t xml:space="preserve"> для питания обучающихся в школьной столовой 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Ежедневно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Повар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10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Организационно-медицинская работа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Анализ заболеваемости, состояния физкультурно-оздоровительной работы в ОУ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Январь, май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Зам. по ВР, </w:t>
            </w: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 xml:space="preserve">, учитель физкультуры, 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 xml:space="preserve">, учитель физкультуры, фельдшер </w:t>
            </w:r>
            <w:r w:rsidRPr="00E178F0">
              <w:rPr>
                <w:rFonts w:eastAsia="Times New Roman"/>
              </w:rPr>
              <w:lastRenderedPageBreak/>
              <w:t xml:space="preserve">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lastRenderedPageBreak/>
              <w:t>Организация и проведение вакцинации детей и работников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По графику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Антропометрические измерения детей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Проведение медицинского осмотра детей и иммунопрофилактики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Выявление заболевших детей, своевременная их изоляция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 xml:space="preserve">, 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Информирование администрации, педагогов 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фельдшер ФАП  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Сообщение в территориальные органы здравоохранения и </w:t>
            </w:r>
            <w:proofErr w:type="spellStart"/>
            <w:r w:rsidRPr="00E178F0">
              <w:rPr>
                <w:rFonts w:eastAsia="Times New Roman"/>
              </w:rPr>
              <w:t>Роспотребнадзора</w:t>
            </w:r>
            <w:proofErr w:type="spellEnd"/>
            <w:r w:rsidRPr="00E178F0">
              <w:rPr>
                <w:rFonts w:eastAsia="Times New Roman"/>
              </w:rPr>
              <w:t xml:space="preserve"> о случаях инфекционных и паразитарных заболеваний среди детей и работников ОУ в течение двух часов после установления диагноза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Фельдшер</w:t>
            </w:r>
            <w:r w:rsidR="00B1166A">
              <w:rPr>
                <w:rFonts w:eastAsia="Times New Roman"/>
              </w:rPr>
              <w:t xml:space="preserve"> </w:t>
            </w:r>
            <w:r w:rsidR="00B1166A" w:rsidRPr="00E178F0">
              <w:rPr>
                <w:rFonts w:eastAsia="Times New Roman"/>
              </w:rPr>
              <w:t>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10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Санитарно-просветительская работа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E178F0">
              <w:rPr>
                <w:rFonts w:eastAsia="Times New Roman"/>
              </w:rPr>
              <w:t>санэпидрежима</w:t>
            </w:r>
            <w:proofErr w:type="spellEnd"/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Фельдшер</w:t>
            </w:r>
            <w:r w:rsidR="00B1166A">
              <w:rPr>
                <w:rFonts w:eastAsia="Times New Roman"/>
              </w:rPr>
              <w:t xml:space="preserve"> </w:t>
            </w:r>
            <w:r w:rsidR="00B1166A" w:rsidRPr="00E178F0">
              <w:rPr>
                <w:rFonts w:eastAsia="Times New Roman"/>
              </w:rPr>
              <w:t>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Один раз в четверть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>, фельдшер</w:t>
            </w:r>
            <w:r w:rsidR="00B1166A">
              <w:rPr>
                <w:rFonts w:eastAsia="Times New Roman"/>
              </w:rPr>
              <w:t xml:space="preserve"> </w:t>
            </w:r>
            <w:r w:rsidR="00B1166A" w:rsidRPr="00E178F0">
              <w:rPr>
                <w:rFonts w:eastAsia="Times New Roman"/>
              </w:rPr>
              <w:t>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</w:p>
        </w:tc>
      </w:tr>
      <w:tr w:rsidR="00E178F0" w:rsidRPr="00E178F0" w:rsidTr="00E178F0">
        <w:trPr>
          <w:tblCellSpacing w:w="15" w:type="dxa"/>
        </w:trPr>
        <w:tc>
          <w:tcPr>
            <w:tcW w:w="10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  <w:r w:rsidRPr="00E178F0">
              <w:rPr>
                <w:rFonts w:eastAsia="Times New Roman"/>
                <w:b/>
                <w:bCs/>
              </w:rPr>
              <w:t>Сотрудничество с учреждениями здравоохранения, </w:t>
            </w:r>
            <w:r w:rsidRPr="00E178F0">
              <w:rPr>
                <w:rFonts w:eastAsia="Times New Roman"/>
                <w:b/>
                <w:bCs/>
              </w:rPr>
              <w:br/>
              <w:t>социальными институтами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Привлечение врачей-специалистов медицинских учреждений к участию в оздоровительно-профилактической работе ОУ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Фельдшер</w:t>
            </w:r>
            <w:r w:rsidR="00B1166A">
              <w:rPr>
                <w:rFonts w:eastAsia="Times New Roman"/>
              </w:rPr>
              <w:t xml:space="preserve"> </w:t>
            </w:r>
            <w:r w:rsidR="00B1166A" w:rsidRPr="00E178F0">
              <w:rPr>
                <w:rFonts w:eastAsia="Times New Roman"/>
              </w:rPr>
              <w:t>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proofErr w:type="spellStart"/>
            <w:r w:rsidRPr="00E178F0">
              <w:rPr>
                <w:rFonts w:eastAsia="Times New Roman"/>
              </w:rPr>
              <w:t>кл</w:t>
            </w:r>
            <w:proofErr w:type="gramStart"/>
            <w:r w:rsidRPr="00E178F0">
              <w:rPr>
                <w:rFonts w:eastAsia="Times New Roman"/>
              </w:rPr>
              <w:t>.р</w:t>
            </w:r>
            <w:proofErr w:type="gramEnd"/>
            <w:r w:rsidRPr="00E178F0">
              <w:rPr>
                <w:rFonts w:eastAsia="Times New Roman"/>
              </w:rPr>
              <w:t>уководители</w:t>
            </w:r>
            <w:proofErr w:type="spellEnd"/>
            <w:r w:rsidRPr="00E178F0">
              <w:rPr>
                <w:rFonts w:eastAsia="Times New Roman"/>
              </w:rPr>
              <w:t>, фельдшер</w:t>
            </w:r>
            <w:r w:rsidR="00B1166A">
              <w:rPr>
                <w:rFonts w:eastAsia="Times New Roman"/>
              </w:rPr>
              <w:t xml:space="preserve"> </w:t>
            </w:r>
            <w:r w:rsidR="00B1166A" w:rsidRPr="00E178F0">
              <w:rPr>
                <w:rFonts w:eastAsia="Times New Roman"/>
              </w:rPr>
              <w:t>ФАП</w:t>
            </w:r>
            <w:r w:rsidRPr="00E178F0">
              <w:rPr>
                <w:rFonts w:eastAsia="Times New Roman"/>
              </w:rPr>
              <w:t>, врачи ЦРБ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Взаимодействие с медицинскими работниками детской поликлиники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В течение года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  <w:r w:rsidRPr="00E178F0">
              <w:rPr>
                <w:rFonts w:eastAsia="Times New Roman"/>
              </w:rPr>
              <w:t>Администрация школы, фельдшер</w:t>
            </w:r>
            <w:r w:rsidR="00B1166A">
              <w:rPr>
                <w:rFonts w:eastAsia="Times New Roman"/>
              </w:rPr>
              <w:t xml:space="preserve"> </w:t>
            </w:r>
            <w:r w:rsidR="00B1166A" w:rsidRPr="00E178F0">
              <w:rPr>
                <w:rFonts w:eastAsia="Times New Roman"/>
              </w:rPr>
              <w:t>ФАП</w:t>
            </w:r>
          </w:p>
        </w:tc>
      </w:tr>
      <w:tr w:rsidR="00E178F0" w:rsidRPr="00E178F0" w:rsidTr="00E178F0">
        <w:trPr>
          <w:tblCellSpacing w:w="15" w:type="dxa"/>
        </w:trPr>
        <w:tc>
          <w:tcPr>
            <w:tcW w:w="5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jc w:val="center"/>
              <w:rPr>
                <w:rFonts w:eastAsia="Times New Roman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78F0" w:rsidRPr="00E178F0" w:rsidRDefault="00E178F0" w:rsidP="00E178F0">
            <w:pPr>
              <w:spacing w:line="270" w:lineRule="atLeast"/>
              <w:rPr>
                <w:rFonts w:eastAsia="Times New Roman"/>
              </w:rPr>
            </w:pPr>
          </w:p>
        </w:tc>
      </w:tr>
    </w:tbl>
    <w:p w:rsidR="00E178F0" w:rsidRPr="00E178F0" w:rsidRDefault="00E178F0" w:rsidP="00E178F0"/>
    <w:p w:rsidR="00E178F0" w:rsidRPr="00E178F0" w:rsidRDefault="00E178F0" w:rsidP="00E178F0">
      <w:pPr>
        <w:ind w:firstLine="708"/>
        <w:rPr>
          <w:sz w:val="28"/>
        </w:rPr>
      </w:pPr>
    </w:p>
    <w:p w:rsidR="00FC3E7B" w:rsidRDefault="00FC3E7B" w:rsidP="00E178F0">
      <w:pPr>
        <w:jc w:val="center"/>
        <w:rPr>
          <w:sz w:val="28"/>
        </w:rPr>
      </w:pPr>
    </w:p>
    <w:p w:rsidR="00E178F0" w:rsidRDefault="00E178F0" w:rsidP="00E178F0">
      <w:pPr>
        <w:jc w:val="center"/>
        <w:rPr>
          <w:sz w:val="28"/>
        </w:rPr>
      </w:pPr>
    </w:p>
    <w:p w:rsidR="00E178F0" w:rsidRDefault="00E178F0" w:rsidP="00E178F0">
      <w:pPr>
        <w:jc w:val="center"/>
        <w:rPr>
          <w:sz w:val="28"/>
        </w:rPr>
      </w:pPr>
    </w:p>
    <w:p w:rsidR="00B1166A" w:rsidRDefault="00B1166A" w:rsidP="00E178F0">
      <w:pPr>
        <w:jc w:val="center"/>
        <w:rPr>
          <w:sz w:val="28"/>
        </w:rPr>
      </w:pPr>
    </w:p>
    <w:p w:rsidR="00B1166A" w:rsidRDefault="00B1166A" w:rsidP="00E178F0">
      <w:pPr>
        <w:jc w:val="center"/>
        <w:rPr>
          <w:sz w:val="28"/>
        </w:rPr>
      </w:pPr>
    </w:p>
    <w:p w:rsidR="00B1166A" w:rsidRDefault="00B1166A" w:rsidP="00E178F0">
      <w:pPr>
        <w:jc w:val="center"/>
        <w:rPr>
          <w:sz w:val="28"/>
        </w:rPr>
      </w:pPr>
    </w:p>
    <w:p w:rsidR="00B1166A" w:rsidRDefault="00B1166A" w:rsidP="00E178F0">
      <w:pPr>
        <w:jc w:val="center"/>
        <w:rPr>
          <w:sz w:val="28"/>
        </w:rPr>
      </w:pPr>
    </w:p>
    <w:p w:rsidR="00B1166A" w:rsidRDefault="00B1166A" w:rsidP="003951E2">
      <w:pPr>
        <w:rPr>
          <w:sz w:val="28"/>
        </w:rPr>
      </w:pPr>
    </w:p>
    <w:p w:rsidR="00B1166A" w:rsidRDefault="00B1166A" w:rsidP="003951E2">
      <w:pPr>
        <w:rPr>
          <w:sz w:val="28"/>
        </w:rPr>
      </w:pPr>
    </w:p>
    <w:sectPr w:rsidR="00B1166A" w:rsidSect="00085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E7EDF"/>
    <w:multiLevelType w:val="multilevel"/>
    <w:tmpl w:val="FDA40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7307865"/>
    <w:multiLevelType w:val="multilevel"/>
    <w:tmpl w:val="2E84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535B"/>
    <w:rsid w:val="0008535B"/>
    <w:rsid w:val="000D3570"/>
    <w:rsid w:val="000F1253"/>
    <w:rsid w:val="00122235"/>
    <w:rsid w:val="00127606"/>
    <w:rsid w:val="00134271"/>
    <w:rsid w:val="00143F2A"/>
    <w:rsid w:val="00151B4C"/>
    <w:rsid w:val="00153980"/>
    <w:rsid w:val="001C135E"/>
    <w:rsid w:val="001E63B8"/>
    <w:rsid w:val="001E7090"/>
    <w:rsid w:val="00210F0C"/>
    <w:rsid w:val="002154A1"/>
    <w:rsid w:val="00251BF1"/>
    <w:rsid w:val="00340EEC"/>
    <w:rsid w:val="003951E2"/>
    <w:rsid w:val="003F1E8C"/>
    <w:rsid w:val="00436545"/>
    <w:rsid w:val="00446A3C"/>
    <w:rsid w:val="004A110E"/>
    <w:rsid w:val="004B53F7"/>
    <w:rsid w:val="004D0918"/>
    <w:rsid w:val="004E213E"/>
    <w:rsid w:val="005009AF"/>
    <w:rsid w:val="00524536"/>
    <w:rsid w:val="00542D07"/>
    <w:rsid w:val="00554AF8"/>
    <w:rsid w:val="00560732"/>
    <w:rsid w:val="00596EF4"/>
    <w:rsid w:val="005B757F"/>
    <w:rsid w:val="006260CD"/>
    <w:rsid w:val="00635ACE"/>
    <w:rsid w:val="00654639"/>
    <w:rsid w:val="0067681C"/>
    <w:rsid w:val="00684EC6"/>
    <w:rsid w:val="007037BB"/>
    <w:rsid w:val="007205FE"/>
    <w:rsid w:val="00762F8F"/>
    <w:rsid w:val="00773147"/>
    <w:rsid w:val="007C4D5E"/>
    <w:rsid w:val="007D6915"/>
    <w:rsid w:val="00870D60"/>
    <w:rsid w:val="0089117C"/>
    <w:rsid w:val="008D530E"/>
    <w:rsid w:val="008D5F6B"/>
    <w:rsid w:val="009270FB"/>
    <w:rsid w:val="00943615"/>
    <w:rsid w:val="00982543"/>
    <w:rsid w:val="0099514A"/>
    <w:rsid w:val="009F2A90"/>
    <w:rsid w:val="00A066E6"/>
    <w:rsid w:val="00A30B24"/>
    <w:rsid w:val="00A3666C"/>
    <w:rsid w:val="00A47388"/>
    <w:rsid w:val="00A732EE"/>
    <w:rsid w:val="00A94D0E"/>
    <w:rsid w:val="00AA0683"/>
    <w:rsid w:val="00AF0EED"/>
    <w:rsid w:val="00B1166A"/>
    <w:rsid w:val="00B44C64"/>
    <w:rsid w:val="00B550C8"/>
    <w:rsid w:val="00BB71B6"/>
    <w:rsid w:val="00BD47DF"/>
    <w:rsid w:val="00BF479F"/>
    <w:rsid w:val="00C7207A"/>
    <w:rsid w:val="00CA32CF"/>
    <w:rsid w:val="00CE6467"/>
    <w:rsid w:val="00D01CF7"/>
    <w:rsid w:val="00D3759F"/>
    <w:rsid w:val="00D44B34"/>
    <w:rsid w:val="00DB3BD7"/>
    <w:rsid w:val="00DD008E"/>
    <w:rsid w:val="00DD1498"/>
    <w:rsid w:val="00DD388C"/>
    <w:rsid w:val="00DD61D6"/>
    <w:rsid w:val="00DF693C"/>
    <w:rsid w:val="00E178F0"/>
    <w:rsid w:val="00E22C44"/>
    <w:rsid w:val="00E40FCD"/>
    <w:rsid w:val="00E434D6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4D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4D0E"/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A94D0E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3654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36545"/>
    <w:pPr>
      <w:widowControl w:val="0"/>
      <w:autoSpaceDE w:val="0"/>
      <w:autoSpaceDN w:val="0"/>
      <w:adjustRightInd w:val="0"/>
      <w:spacing w:line="252" w:lineRule="exact"/>
      <w:ind w:firstLine="437"/>
    </w:pPr>
    <w:rPr>
      <w:rFonts w:ascii="Arial Narrow" w:eastAsia="Times New Roman" w:hAnsi="Arial Narrow" w:cs="Times New Roman"/>
    </w:rPr>
  </w:style>
  <w:style w:type="table" w:customStyle="1" w:styleId="21">
    <w:name w:val="Сетка таблицы2"/>
    <w:basedOn w:val="a1"/>
    <w:next w:val="a5"/>
    <w:uiPriority w:val="59"/>
    <w:rsid w:val="00340EEC"/>
    <w:pPr>
      <w:spacing w:after="0" w:line="240" w:lineRule="auto"/>
    </w:pPr>
    <w:rPr>
      <w:rFonts w:ascii="Calibri" w:eastAsia="Calibri" w:hAnsi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434D6"/>
    <w:pPr>
      <w:widowControl w:val="0"/>
      <w:autoSpaceDE w:val="0"/>
      <w:autoSpaceDN w:val="0"/>
      <w:adjustRightInd w:val="0"/>
      <w:spacing w:line="251" w:lineRule="exact"/>
      <w:ind w:firstLine="360"/>
    </w:pPr>
    <w:rPr>
      <w:rFonts w:eastAsia="Times New Roman" w:cs="Times New Roman"/>
    </w:rPr>
  </w:style>
  <w:style w:type="character" w:customStyle="1" w:styleId="FontStyle12">
    <w:name w:val="Font Style12"/>
    <w:basedOn w:val="a0"/>
    <w:uiPriority w:val="99"/>
    <w:rsid w:val="00E434D6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71A-4B89-4453-B773-55615A8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Вера</cp:lastModifiedBy>
  <cp:revision>9</cp:revision>
  <cp:lastPrinted>2014-10-01T07:27:00Z</cp:lastPrinted>
  <dcterms:created xsi:type="dcterms:W3CDTF">2006-12-31T23:17:00Z</dcterms:created>
  <dcterms:modified xsi:type="dcterms:W3CDTF">2014-10-15T22:31:00Z</dcterms:modified>
</cp:coreProperties>
</file>